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A71DB" w14:textId="6D935FE6" w:rsidR="00FC7997" w:rsidRPr="005B5ED6" w:rsidRDefault="00FC7997" w:rsidP="007046B5">
      <w:pPr>
        <w:spacing w:line="240" w:lineRule="auto"/>
        <w:jc w:val="center"/>
        <w:rPr>
          <w:rFonts w:ascii="Times New Roman" w:hAnsi="Times New Roman" w:cs="Times New Roman"/>
          <w:b/>
          <w:noProof/>
          <w:sz w:val="72"/>
          <w:lang w:eastAsia="it-IT"/>
        </w:rPr>
      </w:pPr>
    </w:p>
    <w:p w14:paraId="679D7D88" w14:textId="43D15142" w:rsidR="00FC7997" w:rsidRPr="005B5ED6" w:rsidRDefault="00000AED" w:rsidP="007046B5">
      <w:pPr>
        <w:spacing w:line="240" w:lineRule="auto"/>
        <w:jc w:val="center"/>
        <w:rPr>
          <w:rFonts w:ascii="Times New Roman" w:hAnsi="Times New Roman" w:cs="Times New Roman"/>
          <w:b/>
          <w:noProof/>
          <w:sz w:val="72"/>
          <w:lang w:eastAsia="it-IT"/>
        </w:rPr>
      </w:pPr>
      <w:r>
        <w:rPr>
          <w:noProof/>
        </w:rPr>
        <w:drawing>
          <wp:inline distT="0" distB="0" distL="0" distR="0" wp14:anchorId="50272592" wp14:editId="0E77A40C">
            <wp:extent cx="4629150" cy="1211580"/>
            <wp:effectExtent l="0" t="0" r="0" b="7620"/>
            <wp:docPr id="1" name="Immagine 1" descr="C:\Users\pmaresca\AppData\Local\Microsoft\Windows\Temporary Internet Files\Content.Outlook\H660XYGZ\Unindustria.gif"/>
            <wp:cNvGraphicFramePr/>
            <a:graphic xmlns:a="http://schemas.openxmlformats.org/drawingml/2006/main">
              <a:graphicData uri="http://schemas.openxmlformats.org/drawingml/2006/picture">
                <pic:pic xmlns:pic="http://schemas.openxmlformats.org/drawingml/2006/picture">
                  <pic:nvPicPr>
                    <pic:cNvPr id="1" name="Immagine 1" descr="C:\Users\pmaresca\AppData\Local\Microsoft\Windows\Temporary Internet Files\Content.Outlook\H660XYGZ\Unindustria.gif"/>
                    <pic:cNvPicPr/>
                  </pic:nvPicPr>
                  <pic:blipFill>
                    <a:blip r:embed="rId8" cstate="print">
                      <a:extLst>
                        <a:ext uri="{BEBA8EAE-BF5A-486C-A8C5-ECC9F3942E4B}">
                          <a14:imgProps xmlns:a14="http://schemas.microsoft.com/office/drawing/2010/main">
                            <a14:imgLayer r:embed="rId9">
                              <a14:imgEffect>
                                <a14:brightnessContrast bright="-22000" contrast="27000"/>
                              </a14:imgEffect>
                            </a14:imgLayer>
                          </a14:imgProps>
                        </a:ext>
                        <a:ext uri="{28A0092B-C50C-407E-A947-70E740481C1C}">
                          <a14:useLocalDpi xmlns:a14="http://schemas.microsoft.com/office/drawing/2010/main" val="0"/>
                        </a:ext>
                      </a:extLst>
                    </a:blip>
                    <a:srcRect/>
                    <a:stretch>
                      <a:fillRect/>
                    </a:stretch>
                  </pic:blipFill>
                  <pic:spPr bwMode="auto">
                    <a:xfrm>
                      <a:off x="0" y="0"/>
                      <a:ext cx="4629150" cy="1211580"/>
                    </a:xfrm>
                    <a:prstGeom prst="rect">
                      <a:avLst/>
                    </a:prstGeom>
                    <a:noFill/>
                    <a:ln>
                      <a:noFill/>
                    </a:ln>
                  </pic:spPr>
                </pic:pic>
              </a:graphicData>
            </a:graphic>
          </wp:inline>
        </w:drawing>
      </w:r>
    </w:p>
    <w:p w14:paraId="50216504" w14:textId="77777777" w:rsidR="00570A1E" w:rsidRDefault="00570A1E" w:rsidP="007046B5">
      <w:pPr>
        <w:spacing w:line="240" w:lineRule="auto"/>
        <w:jc w:val="center"/>
        <w:rPr>
          <w:rFonts w:ascii="Times New Roman" w:hAnsi="Times New Roman" w:cs="Times New Roman"/>
          <w:b/>
          <w:noProof/>
          <w:sz w:val="56"/>
          <w:szCs w:val="56"/>
          <w:lang w:eastAsia="it-IT"/>
        </w:rPr>
      </w:pPr>
    </w:p>
    <w:p w14:paraId="450011F5" w14:textId="4F1ABF15" w:rsidR="00A77573" w:rsidRPr="005B5ED6" w:rsidRDefault="00055EB9" w:rsidP="007046B5">
      <w:pPr>
        <w:spacing w:line="240" w:lineRule="auto"/>
        <w:jc w:val="center"/>
        <w:rPr>
          <w:rFonts w:ascii="Times New Roman" w:hAnsi="Times New Roman" w:cs="Times New Roman"/>
          <w:b/>
          <w:noProof/>
          <w:sz w:val="56"/>
          <w:szCs w:val="56"/>
          <w:lang w:eastAsia="it-IT"/>
        </w:rPr>
      </w:pPr>
      <w:r w:rsidRPr="005B5ED6">
        <w:rPr>
          <w:rFonts w:ascii="Times New Roman" w:hAnsi="Times New Roman" w:cs="Times New Roman"/>
          <w:b/>
          <w:noProof/>
          <w:sz w:val="56"/>
          <w:szCs w:val="56"/>
          <w:lang w:eastAsia="it-IT"/>
        </w:rPr>
        <w:t xml:space="preserve">PREMIO </w:t>
      </w:r>
      <w:r w:rsidR="00150DEB" w:rsidRPr="005B5ED6">
        <w:rPr>
          <w:rFonts w:ascii="Times New Roman" w:hAnsi="Times New Roman" w:cs="Times New Roman"/>
          <w:b/>
          <w:noProof/>
          <w:sz w:val="56"/>
          <w:szCs w:val="56"/>
          <w:lang w:eastAsia="it-IT"/>
        </w:rPr>
        <w:t xml:space="preserve">SALUTE E </w:t>
      </w:r>
      <w:r w:rsidR="00A77573" w:rsidRPr="005B5ED6">
        <w:rPr>
          <w:rFonts w:ascii="Times New Roman" w:hAnsi="Times New Roman" w:cs="Times New Roman"/>
          <w:b/>
          <w:noProof/>
          <w:sz w:val="56"/>
          <w:szCs w:val="56"/>
          <w:lang w:eastAsia="it-IT"/>
        </w:rPr>
        <w:t>SICUREZZA</w:t>
      </w:r>
      <w:r w:rsidR="00382238" w:rsidRPr="005B5ED6">
        <w:rPr>
          <w:rFonts w:ascii="Times New Roman" w:hAnsi="Times New Roman" w:cs="Times New Roman"/>
          <w:b/>
          <w:noProof/>
          <w:sz w:val="56"/>
          <w:szCs w:val="56"/>
          <w:lang w:eastAsia="it-IT"/>
        </w:rPr>
        <w:t xml:space="preserve"> SUL LAVORO</w:t>
      </w:r>
      <w:r w:rsidR="00A77573" w:rsidRPr="005B5ED6">
        <w:rPr>
          <w:rFonts w:ascii="Times New Roman" w:hAnsi="Times New Roman" w:cs="Times New Roman"/>
          <w:b/>
          <w:noProof/>
          <w:sz w:val="56"/>
          <w:szCs w:val="56"/>
          <w:lang w:eastAsia="it-IT"/>
        </w:rPr>
        <w:t xml:space="preserve"> </w:t>
      </w:r>
    </w:p>
    <w:p w14:paraId="74E3E909" w14:textId="77777777" w:rsidR="00FC7997" w:rsidRPr="005B5ED6" w:rsidRDefault="00FC7997" w:rsidP="007046B5">
      <w:pPr>
        <w:spacing w:line="240" w:lineRule="auto"/>
        <w:jc w:val="center"/>
        <w:rPr>
          <w:rFonts w:ascii="Times New Roman" w:hAnsi="Times New Roman" w:cs="Times New Roman"/>
          <w:b/>
          <w:noProof/>
          <w:sz w:val="56"/>
          <w:szCs w:val="56"/>
          <w:lang w:eastAsia="it-IT"/>
        </w:rPr>
      </w:pPr>
    </w:p>
    <w:p w14:paraId="6CBFD49A" w14:textId="494AD795" w:rsidR="00CB777E" w:rsidRPr="005B5ED6" w:rsidRDefault="00A77573" w:rsidP="007046B5">
      <w:pPr>
        <w:spacing w:line="240" w:lineRule="auto"/>
        <w:jc w:val="center"/>
        <w:rPr>
          <w:rFonts w:ascii="Times New Roman" w:hAnsi="Times New Roman" w:cs="Times New Roman"/>
          <w:b/>
          <w:noProof/>
          <w:sz w:val="56"/>
          <w:szCs w:val="56"/>
          <w:lang w:eastAsia="it-IT"/>
        </w:rPr>
      </w:pPr>
      <w:r w:rsidRPr="005B5ED6">
        <w:rPr>
          <w:rFonts w:ascii="Times New Roman" w:hAnsi="Times New Roman" w:cs="Times New Roman"/>
          <w:b/>
          <w:noProof/>
          <w:sz w:val="56"/>
          <w:szCs w:val="56"/>
          <w:lang w:eastAsia="it-IT"/>
        </w:rPr>
        <w:t>UNINDUSTRIA 2021</w:t>
      </w:r>
    </w:p>
    <w:p w14:paraId="164BFF59" w14:textId="77777777" w:rsidR="00055EB9" w:rsidRPr="005B5ED6" w:rsidRDefault="00055EB9" w:rsidP="007046B5">
      <w:pPr>
        <w:spacing w:line="240" w:lineRule="auto"/>
        <w:jc w:val="center"/>
        <w:rPr>
          <w:rFonts w:ascii="Times New Roman" w:hAnsi="Times New Roman" w:cs="Times New Roman"/>
          <w:b/>
          <w:sz w:val="24"/>
        </w:rPr>
      </w:pPr>
    </w:p>
    <w:p w14:paraId="7C8FC648" w14:textId="77777777" w:rsidR="00CB777E" w:rsidRPr="005B5ED6" w:rsidRDefault="00CB777E" w:rsidP="007046B5">
      <w:pPr>
        <w:spacing w:line="240" w:lineRule="auto"/>
        <w:jc w:val="both"/>
        <w:rPr>
          <w:rFonts w:ascii="Times New Roman" w:hAnsi="Times New Roman" w:cs="Times New Roman"/>
          <w:b/>
          <w:sz w:val="24"/>
        </w:rPr>
      </w:pPr>
    </w:p>
    <w:p w14:paraId="32B6A6E7" w14:textId="77777777" w:rsidR="00CB777E" w:rsidRPr="005B5ED6" w:rsidRDefault="00CB777E" w:rsidP="007046B5">
      <w:pPr>
        <w:spacing w:line="240" w:lineRule="auto"/>
        <w:jc w:val="center"/>
        <w:rPr>
          <w:rFonts w:ascii="Times New Roman" w:hAnsi="Times New Roman" w:cs="Times New Roman"/>
          <w:b/>
          <w:sz w:val="24"/>
        </w:rPr>
      </w:pPr>
    </w:p>
    <w:p w14:paraId="33B289EF" w14:textId="02B399AF" w:rsidR="00CB777E" w:rsidRPr="005B5ED6" w:rsidRDefault="00484F12" w:rsidP="007046B5">
      <w:pPr>
        <w:spacing w:line="240" w:lineRule="auto"/>
        <w:jc w:val="center"/>
        <w:rPr>
          <w:rFonts w:ascii="Times New Roman" w:hAnsi="Times New Roman" w:cs="Times New Roman"/>
          <w:b/>
          <w:sz w:val="36"/>
          <w:szCs w:val="36"/>
        </w:rPr>
      </w:pPr>
      <w:r w:rsidRPr="005B5ED6">
        <w:rPr>
          <w:rFonts w:ascii="Times New Roman" w:hAnsi="Times New Roman" w:cs="Times New Roman"/>
          <w:b/>
          <w:noProof/>
          <w:sz w:val="36"/>
          <w:szCs w:val="36"/>
          <w:lang w:eastAsia="it-IT"/>
        </w:rPr>
        <mc:AlternateContent>
          <mc:Choice Requires="wps">
            <w:drawing>
              <wp:anchor distT="0" distB="0" distL="114300" distR="114300" simplePos="0" relativeHeight="251659264" behindDoc="0" locked="0" layoutInCell="1" allowOverlap="1" wp14:anchorId="4F0711CA" wp14:editId="5D4246D3">
                <wp:simplePos x="0" y="0"/>
                <wp:positionH relativeFrom="column">
                  <wp:posOffset>-430530</wp:posOffset>
                </wp:positionH>
                <wp:positionV relativeFrom="paragraph">
                  <wp:posOffset>315595</wp:posOffset>
                </wp:positionV>
                <wp:extent cx="2225040" cy="1219200"/>
                <wp:effectExtent l="0" t="0" r="22860" b="19050"/>
                <wp:wrapNone/>
                <wp:docPr id="30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5040" cy="1219200"/>
                        </a:xfrm>
                        <a:prstGeom prst="rect">
                          <a:avLst/>
                        </a:prstGeom>
                        <a:solidFill>
                          <a:schemeClr val="bg1"/>
                        </a:solidFill>
                        <a:ln w="9525">
                          <a:solidFill>
                            <a:schemeClr val="bg1"/>
                          </a:solidFill>
                          <a:miter lim="800000"/>
                          <a:headEnd/>
                          <a:tailEnd/>
                        </a:ln>
                      </wps:spPr>
                      <wps:txbx>
                        <w:txbxContent>
                          <w:p w14:paraId="0589B21E" w14:textId="77777777" w:rsidR="00484F12" w:rsidRDefault="00484F1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F0711CA" id="_x0000_t202" coordsize="21600,21600" o:spt="202" path="m,l,21600r21600,l21600,xe">
                <v:stroke joinstyle="miter"/>
                <v:path gradientshapeok="t" o:connecttype="rect"/>
              </v:shapetype>
              <v:shape id="Casella di testo 2" o:spid="_x0000_s1026" type="#_x0000_t202" style="position:absolute;left:0;text-align:left;margin-left:-33.9pt;margin-top:24.85pt;width:175.2pt;height:9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" fillcolor="white [3212]" strokecolor="white [3212]">
                <v:textbox>
                  <w:txbxContent>
                    <w:p w14:paraId="0589B21E" w14:textId="77777777" w:rsidR="00484F12" w:rsidRDefault="00484F12"/>
                  </w:txbxContent>
                </v:textbox>
              </v:shape>
            </w:pict>
          </mc:Fallback>
        </mc:AlternateContent>
      </w:r>
      <w:r w:rsidR="00AA02C9" w:rsidRPr="005B5ED6">
        <w:rPr>
          <w:rFonts w:ascii="Times New Roman" w:hAnsi="Times New Roman" w:cs="Times New Roman"/>
          <w:b/>
          <w:sz w:val="36"/>
          <w:szCs w:val="36"/>
        </w:rPr>
        <w:t>REGOLAMENTO DI ADESIONE</w:t>
      </w:r>
    </w:p>
    <w:p w14:paraId="6362713C" w14:textId="77777777" w:rsidR="00036C21" w:rsidRPr="005B5ED6" w:rsidRDefault="00036C21" w:rsidP="007046B5">
      <w:pPr>
        <w:spacing w:line="240" w:lineRule="auto"/>
        <w:jc w:val="both"/>
        <w:rPr>
          <w:rFonts w:ascii="Times New Roman" w:hAnsi="Times New Roman" w:cs="Times New Roman"/>
          <w:b/>
          <w:sz w:val="24"/>
        </w:rPr>
      </w:pPr>
      <w:r w:rsidRPr="005B5ED6">
        <w:rPr>
          <w:rFonts w:ascii="Times New Roman" w:hAnsi="Times New Roman" w:cs="Times New Roman"/>
          <w:b/>
          <w:sz w:val="24"/>
        </w:rPr>
        <w:t xml:space="preserve">  </w:t>
      </w:r>
    </w:p>
    <w:p w14:paraId="529EFBB7" w14:textId="77777777" w:rsidR="00036C21" w:rsidRPr="005B5ED6" w:rsidRDefault="00484F12" w:rsidP="007046B5">
      <w:pPr>
        <w:spacing w:line="240" w:lineRule="auto"/>
        <w:jc w:val="both"/>
        <w:rPr>
          <w:rFonts w:ascii="Times New Roman" w:hAnsi="Times New Roman" w:cs="Times New Roman"/>
          <w:b/>
          <w:sz w:val="24"/>
        </w:rPr>
      </w:pPr>
      <w:r w:rsidRPr="005B5ED6">
        <w:rPr>
          <w:rFonts w:ascii="Times New Roman" w:hAnsi="Times New Roman" w:cs="Times New Roman"/>
          <w:b/>
          <w:sz w:val="24"/>
        </w:rPr>
        <w:t xml:space="preserve">         </w:t>
      </w:r>
      <w:r w:rsidRPr="005B5ED6">
        <w:rPr>
          <w:rFonts w:ascii="Times New Roman" w:hAnsi="Times New Roman" w:cs="Times New Roman"/>
          <w:b/>
          <w:sz w:val="24"/>
        </w:rPr>
        <w:tab/>
      </w:r>
      <w:r w:rsidRPr="005B5ED6">
        <w:rPr>
          <w:rFonts w:ascii="Times New Roman" w:hAnsi="Times New Roman" w:cs="Times New Roman"/>
          <w:b/>
          <w:sz w:val="24"/>
        </w:rPr>
        <w:tab/>
      </w:r>
      <w:r w:rsidRPr="005B5ED6">
        <w:rPr>
          <w:rFonts w:ascii="Times New Roman" w:hAnsi="Times New Roman" w:cs="Times New Roman"/>
          <w:b/>
          <w:sz w:val="24"/>
        </w:rPr>
        <w:tab/>
      </w:r>
      <w:r w:rsidRPr="005B5ED6">
        <w:rPr>
          <w:rFonts w:ascii="Times New Roman" w:hAnsi="Times New Roman" w:cs="Times New Roman"/>
          <w:b/>
          <w:sz w:val="24"/>
        </w:rPr>
        <w:tab/>
        <w:t xml:space="preserve">  </w:t>
      </w:r>
    </w:p>
    <w:p w14:paraId="382B6B0E" w14:textId="6AD1A7C8" w:rsidR="00823CC9" w:rsidRPr="005B5ED6" w:rsidRDefault="00823CC9" w:rsidP="007046B5">
      <w:pPr>
        <w:spacing w:line="240" w:lineRule="auto"/>
        <w:rPr>
          <w:rFonts w:ascii="Times New Roman" w:hAnsi="Times New Roman" w:cs="Times New Roman"/>
          <w:b/>
          <w:sz w:val="24"/>
        </w:rPr>
      </w:pPr>
      <w:r w:rsidRPr="005B5ED6">
        <w:rPr>
          <w:rFonts w:ascii="Times New Roman" w:hAnsi="Times New Roman" w:cs="Times New Roman"/>
          <w:b/>
          <w:sz w:val="24"/>
        </w:rPr>
        <w:br w:type="page"/>
      </w:r>
    </w:p>
    <w:p w14:paraId="4241A02C" w14:textId="5D830407" w:rsidR="00B205EB" w:rsidRPr="005B5ED6" w:rsidRDefault="00B205EB" w:rsidP="007046B5">
      <w:pPr>
        <w:spacing w:line="240" w:lineRule="auto"/>
        <w:jc w:val="both"/>
        <w:rPr>
          <w:rFonts w:ascii="Times New Roman" w:hAnsi="Times New Roman" w:cs="Times New Roman"/>
          <w:b/>
          <w:sz w:val="24"/>
        </w:rPr>
      </w:pPr>
      <w:r w:rsidRPr="005B5ED6">
        <w:rPr>
          <w:rFonts w:ascii="Times New Roman" w:hAnsi="Times New Roman" w:cs="Times New Roman"/>
          <w:b/>
          <w:sz w:val="24"/>
        </w:rPr>
        <w:lastRenderedPageBreak/>
        <w:t>Art. 1 – Oggetto e finalità</w:t>
      </w:r>
    </w:p>
    <w:p w14:paraId="6AAA9FFC" w14:textId="199712AB" w:rsidR="00B205EB" w:rsidRPr="005B5ED6" w:rsidRDefault="00C77E2F" w:rsidP="007046B5">
      <w:pPr>
        <w:spacing w:line="240" w:lineRule="auto"/>
        <w:jc w:val="both"/>
        <w:rPr>
          <w:rFonts w:ascii="Times New Roman" w:hAnsi="Times New Roman" w:cs="Times New Roman"/>
          <w:sz w:val="24"/>
        </w:rPr>
      </w:pPr>
      <w:r w:rsidRPr="005B5ED6">
        <w:rPr>
          <w:rFonts w:ascii="Times New Roman" w:hAnsi="Times New Roman" w:cs="Times New Roman"/>
          <w:color w:val="000000" w:themeColor="text1"/>
          <w:sz w:val="24"/>
        </w:rPr>
        <w:t>Il Gruppo tecnico Salute e Sicurezza sul lavoro di Unindustria (</w:t>
      </w:r>
      <w:r w:rsidRPr="005B5ED6">
        <w:rPr>
          <w:rFonts w:ascii="Times New Roman" w:hAnsi="Times New Roman" w:cs="Times New Roman"/>
          <w:i/>
          <w:iCs/>
          <w:color w:val="000000" w:themeColor="text1"/>
          <w:sz w:val="24"/>
        </w:rPr>
        <w:t>di seguito</w:t>
      </w:r>
      <w:r w:rsidR="00671608" w:rsidRPr="005B5ED6">
        <w:rPr>
          <w:rFonts w:ascii="Times New Roman" w:hAnsi="Times New Roman" w:cs="Times New Roman"/>
          <w:i/>
          <w:iCs/>
          <w:color w:val="000000" w:themeColor="text1"/>
          <w:sz w:val="24"/>
        </w:rPr>
        <w:t>,</w:t>
      </w:r>
      <w:r w:rsidRPr="005B5ED6">
        <w:rPr>
          <w:rFonts w:ascii="Times New Roman" w:hAnsi="Times New Roman" w:cs="Times New Roman"/>
          <w:i/>
          <w:iCs/>
          <w:color w:val="000000" w:themeColor="text1"/>
          <w:sz w:val="24"/>
        </w:rPr>
        <w:t xml:space="preserve"> Unindustria</w:t>
      </w:r>
      <w:r w:rsidRPr="005B5ED6">
        <w:rPr>
          <w:rFonts w:ascii="Times New Roman" w:hAnsi="Times New Roman" w:cs="Times New Roman"/>
          <w:color w:val="000000" w:themeColor="text1"/>
          <w:sz w:val="24"/>
        </w:rPr>
        <w:t xml:space="preserve">) </w:t>
      </w:r>
      <w:r w:rsidR="00B205EB" w:rsidRPr="005B5ED6">
        <w:rPr>
          <w:rFonts w:ascii="Times New Roman" w:hAnsi="Times New Roman" w:cs="Times New Roman"/>
          <w:sz w:val="24"/>
        </w:rPr>
        <w:t xml:space="preserve">promuove la </w:t>
      </w:r>
      <w:r w:rsidR="00055EB9" w:rsidRPr="005B5ED6">
        <w:rPr>
          <w:rFonts w:ascii="Times New Roman" w:hAnsi="Times New Roman" w:cs="Times New Roman"/>
          <w:sz w:val="24"/>
        </w:rPr>
        <w:t xml:space="preserve">prima edizione del </w:t>
      </w:r>
      <w:r w:rsidR="00ED3AB9" w:rsidRPr="005B5ED6">
        <w:rPr>
          <w:rFonts w:ascii="Times New Roman" w:hAnsi="Times New Roman" w:cs="Times New Roman"/>
          <w:sz w:val="24"/>
        </w:rPr>
        <w:t>P</w:t>
      </w:r>
      <w:r w:rsidR="00055EB9" w:rsidRPr="005B5ED6">
        <w:rPr>
          <w:rFonts w:ascii="Times New Roman" w:hAnsi="Times New Roman" w:cs="Times New Roman"/>
          <w:sz w:val="24"/>
        </w:rPr>
        <w:t xml:space="preserve">remio </w:t>
      </w:r>
      <w:r w:rsidR="008D6A02" w:rsidRPr="005B5ED6">
        <w:rPr>
          <w:rFonts w:ascii="Times New Roman" w:hAnsi="Times New Roman" w:cs="Times New Roman"/>
          <w:sz w:val="24"/>
        </w:rPr>
        <w:t>“</w:t>
      </w:r>
      <w:r w:rsidR="008B34A2" w:rsidRPr="005B5ED6">
        <w:rPr>
          <w:rFonts w:ascii="Times New Roman" w:hAnsi="Times New Roman" w:cs="Times New Roman"/>
          <w:sz w:val="24"/>
        </w:rPr>
        <w:t>Salute e Sicurezza</w:t>
      </w:r>
      <w:r w:rsidR="00222445" w:rsidRPr="005B5ED6">
        <w:rPr>
          <w:rFonts w:ascii="Times New Roman" w:hAnsi="Times New Roman" w:cs="Times New Roman"/>
          <w:sz w:val="24"/>
        </w:rPr>
        <w:t xml:space="preserve"> sul lavoro</w:t>
      </w:r>
      <w:r w:rsidR="008D6A02" w:rsidRPr="005B5ED6">
        <w:rPr>
          <w:rFonts w:ascii="Times New Roman" w:hAnsi="Times New Roman" w:cs="Times New Roman"/>
          <w:sz w:val="24"/>
        </w:rPr>
        <w:t>” anno 2021</w:t>
      </w:r>
      <w:r w:rsidR="00B73EAF" w:rsidRPr="005B5ED6">
        <w:rPr>
          <w:rFonts w:ascii="Times New Roman" w:hAnsi="Times New Roman" w:cs="Times New Roman"/>
          <w:sz w:val="24"/>
        </w:rPr>
        <w:t xml:space="preserve"> </w:t>
      </w:r>
      <w:r w:rsidR="00B205EB" w:rsidRPr="005B5ED6">
        <w:rPr>
          <w:rFonts w:ascii="Times New Roman" w:hAnsi="Times New Roman" w:cs="Times New Roman"/>
          <w:sz w:val="24"/>
        </w:rPr>
        <w:t>(</w:t>
      </w:r>
      <w:r w:rsidR="00B205EB" w:rsidRPr="005B5ED6">
        <w:rPr>
          <w:rFonts w:ascii="Times New Roman" w:hAnsi="Times New Roman" w:cs="Times New Roman"/>
          <w:i/>
          <w:iCs/>
          <w:sz w:val="24"/>
        </w:rPr>
        <w:t>di seguito</w:t>
      </w:r>
      <w:r w:rsidR="00671608" w:rsidRPr="005B5ED6">
        <w:rPr>
          <w:rFonts w:ascii="Times New Roman" w:hAnsi="Times New Roman" w:cs="Times New Roman"/>
          <w:i/>
          <w:iCs/>
          <w:sz w:val="24"/>
        </w:rPr>
        <w:t>,</w:t>
      </w:r>
      <w:r w:rsidR="00B205EB" w:rsidRPr="005B5ED6">
        <w:rPr>
          <w:rFonts w:ascii="Times New Roman" w:hAnsi="Times New Roman" w:cs="Times New Roman"/>
          <w:i/>
          <w:iCs/>
          <w:sz w:val="24"/>
        </w:rPr>
        <w:t xml:space="preserve"> Premio).</w:t>
      </w:r>
    </w:p>
    <w:p w14:paraId="7BBB1A22" w14:textId="52EFE7B3" w:rsidR="00364E3E" w:rsidRPr="005B5ED6" w:rsidRDefault="00B205EB"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Il Premio ha lo scopo di </w:t>
      </w:r>
      <w:r w:rsidR="00055EB9" w:rsidRPr="005B5ED6">
        <w:rPr>
          <w:rFonts w:ascii="Times New Roman" w:hAnsi="Times New Roman" w:cs="Times New Roman"/>
          <w:color w:val="000000" w:themeColor="text1"/>
          <w:sz w:val="24"/>
        </w:rPr>
        <w:t xml:space="preserve">contribuire a diffondere la cultura </w:t>
      </w:r>
      <w:r w:rsidR="008B34A2" w:rsidRPr="005B5ED6">
        <w:rPr>
          <w:rFonts w:ascii="Times New Roman" w:hAnsi="Times New Roman" w:cs="Times New Roman"/>
          <w:color w:val="000000" w:themeColor="text1"/>
          <w:sz w:val="24"/>
        </w:rPr>
        <w:t>della salute e sicurezza nei luoghi di lavoro</w:t>
      </w:r>
      <w:r w:rsidR="00055EB9" w:rsidRPr="005B5ED6">
        <w:rPr>
          <w:rFonts w:ascii="Times New Roman" w:hAnsi="Times New Roman" w:cs="Times New Roman"/>
          <w:color w:val="000000" w:themeColor="text1"/>
          <w:sz w:val="24"/>
        </w:rPr>
        <w:t xml:space="preserve">, </w:t>
      </w:r>
      <w:r w:rsidR="00DF5EFE" w:rsidRPr="005B5ED6">
        <w:rPr>
          <w:rFonts w:ascii="Times New Roman" w:hAnsi="Times New Roman" w:cs="Times New Roman"/>
          <w:color w:val="000000" w:themeColor="text1"/>
          <w:sz w:val="24"/>
        </w:rPr>
        <w:t xml:space="preserve">premiando </w:t>
      </w:r>
      <w:r w:rsidR="00055EB9" w:rsidRPr="005B5ED6">
        <w:rPr>
          <w:rFonts w:ascii="Times New Roman" w:hAnsi="Times New Roman" w:cs="Times New Roman"/>
          <w:color w:val="000000" w:themeColor="text1"/>
          <w:sz w:val="24"/>
        </w:rPr>
        <w:t xml:space="preserve">le </w:t>
      </w:r>
      <w:r w:rsidR="006E63BE" w:rsidRPr="005B5ED6">
        <w:rPr>
          <w:rFonts w:ascii="Times New Roman" w:hAnsi="Times New Roman" w:cs="Times New Roman"/>
          <w:color w:val="000000" w:themeColor="text1"/>
          <w:sz w:val="24"/>
        </w:rPr>
        <w:t>imprese associate del nostro territorio del Lazio che</w:t>
      </w:r>
      <w:r w:rsidR="007046B5" w:rsidRPr="005B5ED6">
        <w:rPr>
          <w:rFonts w:ascii="Times New Roman" w:hAnsi="Times New Roman" w:cs="Times New Roman"/>
          <w:color w:val="000000" w:themeColor="text1"/>
          <w:sz w:val="24"/>
        </w:rPr>
        <w:t>,</w:t>
      </w:r>
      <w:r w:rsidR="006E63BE" w:rsidRPr="005B5ED6">
        <w:rPr>
          <w:rFonts w:ascii="Times New Roman" w:hAnsi="Times New Roman" w:cs="Times New Roman"/>
          <w:color w:val="000000" w:themeColor="text1"/>
          <w:sz w:val="24"/>
        </w:rPr>
        <w:t xml:space="preserve"> </w:t>
      </w:r>
      <w:r w:rsidR="000D28A8" w:rsidRPr="005B5ED6">
        <w:rPr>
          <w:rFonts w:ascii="Times New Roman" w:hAnsi="Times New Roman" w:cs="Times New Roman"/>
          <w:color w:val="000000" w:themeColor="text1"/>
          <w:sz w:val="24"/>
        </w:rPr>
        <w:t>nel biennio 2020/2021,</w:t>
      </w:r>
      <w:r w:rsidR="007046B5" w:rsidRPr="005B5ED6">
        <w:rPr>
          <w:rFonts w:ascii="Times New Roman" w:hAnsi="Times New Roman" w:cs="Times New Roman"/>
          <w:color w:val="000000" w:themeColor="text1"/>
          <w:sz w:val="24"/>
        </w:rPr>
        <w:t xml:space="preserve"> abbiano realizzato e</w:t>
      </w:r>
      <w:r w:rsidR="00CC6780" w:rsidRPr="005B5ED6">
        <w:rPr>
          <w:rFonts w:ascii="Times New Roman" w:hAnsi="Times New Roman" w:cs="Times New Roman"/>
          <w:color w:val="000000" w:themeColor="text1"/>
          <w:sz w:val="24"/>
        </w:rPr>
        <w:t xml:space="preserve"> completato entro il 31 dicembre 2021</w:t>
      </w:r>
      <w:r w:rsidR="00B73EAF" w:rsidRPr="005B5ED6">
        <w:rPr>
          <w:rFonts w:ascii="Times New Roman" w:hAnsi="Times New Roman" w:cs="Times New Roman"/>
          <w:color w:val="000000" w:themeColor="text1"/>
          <w:sz w:val="24"/>
        </w:rPr>
        <w:t>,</w:t>
      </w:r>
      <w:r w:rsidR="006E63BE" w:rsidRPr="005B5ED6">
        <w:rPr>
          <w:rFonts w:ascii="Times New Roman" w:hAnsi="Times New Roman" w:cs="Times New Roman"/>
          <w:color w:val="000000" w:themeColor="text1"/>
          <w:sz w:val="24"/>
        </w:rPr>
        <w:t xml:space="preserve"> le migliori </w:t>
      </w:r>
      <w:r w:rsidR="00055EB9" w:rsidRPr="005B5ED6">
        <w:rPr>
          <w:rFonts w:ascii="Times New Roman" w:hAnsi="Times New Roman" w:cs="Times New Roman"/>
          <w:color w:val="000000" w:themeColor="text1"/>
          <w:sz w:val="24"/>
        </w:rPr>
        <w:t>iniziative</w:t>
      </w:r>
      <w:r w:rsidR="00ED3AB9" w:rsidRPr="005B5ED6">
        <w:rPr>
          <w:rFonts w:ascii="Times New Roman" w:hAnsi="Times New Roman" w:cs="Times New Roman"/>
          <w:color w:val="000000" w:themeColor="text1"/>
          <w:sz w:val="24"/>
        </w:rPr>
        <w:t>,</w:t>
      </w:r>
      <w:r w:rsidR="00055EB9" w:rsidRPr="005B5ED6">
        <w:rPr>
          <w:rFonts w:ascii="Times New Roman" w:hAnsi="Times New Roman" w:cs="Times New Roman"/>
          <w:color w:val="000000" w:themeColor="text1"/>
          <w:sz w:val="24"/>
        </w:rPr>
        <w:t xml:space="preserve"> esperienze </w:t>
      </w:r>
      <w:r w:rsidR="00ED3AB9" w:rsidRPr="005B5ED6">
        <w:rPr>
          <w:rFonts w:ascii="Times New Roman" w:hAnsi="Times New Roman" w:cs="Times New Roman"/>
          <w:color w:val="000000" w:themeColor="text1"/>
          <w:sz w:val="24"/>
        </w:rPr>
        <w:t>e progettualità</w:t>
      </w:r>
      <w:r w:rsidR="00241FB3" w:rsidRPr="005B5ED6">
        <w:rPr>
          <w:rFonts w:ascii="Times New Roman" w:hAnsi="Times New Roman" w:cs="Times New Roman"/>
          <w:color w:val="000000" w:themeColor="text1"/>
          <w:sz w:val="24"/>
        </w:rPr>
        <w:t xml:space="preserve">, investendo </w:t>
      </w:r>
      <w:r w:rsidR="00F22219" w:rsidRPr="005B5ED6">
        <w:rPr>
          <w:rFonts w:ascii="Times New Roman" w:hAnsi="Times New Roman" w:cs="Times New Roman"/>
          <w:color w:val="000000" w:themeColor="text1"/>
          <w:sz w:val="24"/>
        </w:rPr>
        <w:t>nella prevenzione e nella diffu</w:t>
      </w:r>
      <w:r w:rsidR="001451A4" w:rsidRPr="005B5ED6">
        <w:rPr>
          <w:rFonts w:ascii="Times New Roman" w:hAnsi="Times New Roman" w:cs="Times New Roman"/>
          <w:color w:val="000000" w:themeColor="text1"/>
          <w:sz w:val="24"/>
        </w:rPr>
        <w:t>s</w:t>
      </w:r>
      <w:r w:rsidR="00F22219" w:rsidRPr="005B5ED6">
        <w:rPr>
          <w:rFonts w:ascii="Times New Roman" w:hAnsi="Times New Roman" w:cs="Times New Roman"/>
          <w:color w:val="000000" w:themeColor="text1"/>
          <w:sz w:val="24"/>
        </w:rPr>
        <w:t xml:space="preserve">ione di comportamenti </w:t>
      </w:r>
      <w:r w:rsidR="009654DD" w:rsidRPr="005B5ED6">
        <w:rPr>
          <w:rFonts w:ascii="Times New Roman" w:hAnsi="Times New Roman" w:cs="Times New Roman"/>
          <w:color w:val="000000" w:themeColor="text1"/>
          <w:sz w:val="24"/>
        </w:rPr>
        <w:t xml:space="preserve">sicuri, </w:t>
      </w:r>
      <w:r w:rsidR="00F22219" w:rsidRPr="005B5ED6">
        <w:rPr>
          <w:rFonts w:ascii="Times New Roman" w:hAnsi="Times New Roman" w:cs="Times New Roman"/>
          <w:color w:val="000000" w:themeColor="text1"/>
          <w:sz w:val="24"/>
        </w:rPr>
        <w:t>consapevoli</w:t>
      </w:r>
      <w:r w:rsidR="009654DD" w:rsidRPr="005B5ED6">
        <w:rPr>
          <w:rFonts w:ascii="Times New Roman" w:hAnsi="Times New Roman" w:cs="Times New Roman"/>
          <w:color w:val="000000" w:themeColor="text1"/>
          <w:sz w:val="24"/>
        </w:rPr>
        <w:t xml:space="preserve"> e responsabili.</w:t>
      </w:r>
    </w:p>
    <w:p w14:paraId="0E33CAB5" w14:textId="79DA0A28" w:rsidR="00364E3E" w:rsidRPr="005B5ED6" w:rsidRDefault="009C237D" w:rsidP="007046B5">
      <w:pPr>
        <w:spacing w:before="120" w:after="160"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Il Premio si basa sul presupposto che r</w:t>
      </w:r>
      <w:r w:rsidR="00364E3E" w:rsidRPr="005B5ED6">
        <w:rPr>
          <w:rFonts w:ascii="Times New Roman" w:hAnsi="Times New Roman" w:cs="Times New Roman"/>
          <w:color w:val="000000" w:themeColor="text1"/>
          <w:sz w:val="24"/>
        </w:rPr>
        <w:t>afforzare e diffondere il valore della prevenzione nei luoghi di lavoro</w:t>
      </w:r>
      <w:r w:rsidR="009654DD" w:rsidRPr="005B5ED6">
        <w:rPr>
          <w:rFonts w:ascii="Times New Roman" w:hAnsi="Times New Roman" w:cs="Times New Roman"/>
          <w:color w:val="000000" w:themeColor="text1"/>
          <w:sz w:val="24"/>
        </w:rPr>
        <w:t xml:space="preserve"> </w:t>
      </w:r>
      <w:r w:rsidR="00364E3E" w:rsidRPr="005B5ED6">
        <w:rPr>
          <w:rFonts w:ascii="Times New Roman" w:hAnsi="Times New Roman" w:cs="Times New Roman"/>
          <w:color w:val="000000" w:themeColor="text1"/>
          <w:sz w:val="24"/>
        </w:rPr>
        <w:t xml:space="preserve">può </w:t>
      </w:r>
      <w:r w:rsidR="009654DD" w:rsidRPr="005B5ED6">
        <w:rPr>
          <w:rFonts w:ascii="Times New Roman" w:hAnsi="Times New Roman" w:cs="Times New Roman"/>
          <w:color w:val="000000" w:themeColor="text1"/>
          <w:sz w:val="24"/>
        </w:rPr>
        <w:t xml:space="preserve">sicuramente </w:t>
      </w:r>
      <w:r w:rsidR="00364E3E" w:rsidRPr="005B5ED6">
        <w:rPr>
          <w:rFonts w:ascii="Times New Roman" w:hAnsi="Times New Roman" w:cs="Times New Roman"/>
          <w:color w:val="000000" w:themeColor="text1"/>
          <w:sz w:val="24"/>
        </w:rPr>
        <w:t>contribuire ad incidere positivamente nella riduzione degli infortuni sul lavoro e delle malattie professionali.</w:t>
      </w:r>
    </w:p>
    <w:p w14:paraId="7D83B858" w14:textId="76CD6399" w:rsidR="00633C4A" w:rsidRPr="005B5ED6" w:rsidRDefault="00C769D2" w:rsidP="007046B5">
      <w:pPr>
        <w:spacing w:before="120" w:after="160"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Investire in sicurezza </w:t>
      </w:r>
      <w:r w:rsidR="00017139" w:rsidRPr="005B5ED6">
        <w:rPr>
          <w:rFonts w:ascii="Times New Roman" w:hAnsi="Times New Roman" w:cs="Times New Roman"/>
          <w:color w:val="000000" w:themeColor="text1"/>
          <w:sz w:val="24"/>
        </w:rPr>
        <w:t>non si traduce solo nella concreta applicazione degli obblighi di legge</w:t>
      </w:r>
      <w:r w:rsidR="009C237D" w:rsidRPr="005B5ED6">
        <w:rPr>
          <w:rFonts w:ascii="Times New Roman" w:hAnsi="Times New Roman" w:cs="Times New Roman"/>
          <w:color w:val="000000" w:themeColor="text1"/>
          <w:sz w:val="24"/>
        </w:rPr>
        <w:t>,</w:t>
      </w:r>
      <w:r w:rsidR="00017139" w:rsidRPr="005B5ED6">
        <w:rPr>
          <w:rFonts w:ascii="Times New Roman" w:hAnsi="Times New Roman" w:cs="Times New Roman"/>
          <w:color w:val="000000" w:themeColor="text1"/>
          <w:sz w:val="24"/>
        </w:rPr>
        <w:t xml:space="preserve"> ma </w:t>
      </w:r>
      <w:r w:rsidRPr="005B5ED6">
        <w:rPr>
          <w:rFonts w:ascii="Times New Roman" w:hAnsi="Times New Roman" w:cs="Times New Roman"/>
          <w:color w:val="000000" w:themeColor="text1"/>
          <w:sz w:val="24"/>
        </w:rPr>
        <w:t xml:space="preserve">vuol dire </w:t>
      </w:r>
      <w:r w:rsidR="00241FB3" w:rsidRPr="005B5ED6">
        <w:rPr>
          <w:rFonts w:ascii="Times New Roman" w:hAnsi="Times New Roman" w:cs="Times New Roman"/>
          <w:color w:val="000000" w:themeColor="text1"/>
          <w:sz w:val="24"/>
        </w:rPr>
        <w:t>condividere anche valori etico-sociali da parte di tutti gli attori aziendali, lavoratori e management</w:t>
      </w:r>
      <w:r w:rsidR="009654DD" w:rsidRPr="005B5ED6">
        <w:rPr>
          <w:rFonts w:ascii="Times New Roman" w:hAnsi="Times New Roman" w:cs="Times New Roman"/>
          <w:color w:val="000000" w:themeColor="text1"/>
          <w:sz w:val="24"/>
        </w:rPr>
        <w:t>.</w:t>
      </w:r>
    </w:p>
    <w:p w14:paraId="48A4BADA" w14:textId="3CC4A049" w:rsidR="00C331CB" w:rsidRPr="005B5ED6" w:rsidRDefault="00C331CB" w:rsidP="007046B5">
      <w:pPr>
        <w:tabs>
          <w:tab w:val="left" w:pos="1560"/>
        </w:tabs>
        <w:spacing w:before="120" w:after="160"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Come Unindustria siamo infatti convinti che non si possa assicurare dignità al lavoro se non in condizioni di sicurezza, soprattutto in un momento critico di pandemia come quello che stiamo attraversando, dove la ripresa economica passa necessariamente attraverso un percorso che assegna alla salute e sicurezza una valenza centrale, anche al punto di vista sociale. </w:t>
      </w:r>
    </w:p>
    <w:p w14:paraId="22EF9D4B" w14:textId="14C5AEF1" w:rsidR="009654DD" w:rsidRPr="005B5ED6" w:rsidRDefault="00DF5EFE"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L</w:t>
      </w:r>
      <w:r w:rsidR="00372B27" w:rsidRPr="005B5ED6">
        <w:rPr>
          <w:rFonts w:ascii="Times New Roman" w:hAnsi="Times New Roman" w:cs="Times New Roman"/>
          <w:color w:val="000000" w:themeColor="text1"/>
          <w:sz w:val="24"/>
        </w:rPr>
        <w:t>’obi</w:t>
      </w:r>
      <w:r w:rsidR="00E84121" w:rsidRPr="005B5ED6">
        <w:rPr>
          <w:rFonts w:ascii="Times New Roman" w:hAnsi="Times New Roman" w:cs="Times New Roman"/>
          <w:color w:val="000000" w:themeColor="text1"/>
          <w:sz w:val="24"/>
        </w:rPr>
        <w:t>ettivo</w:t>
      </w:r>
      <w:r w:rsidR="007521D0">
        <w:rPr>
          <w:rFonts w:ascii="Times New Roman" w:hAnsi="Times New Roman" w:cs="Times New Roman"/>
          <w:color w:val="000000" w:themeColor="text1"/>
          <w:sz w:val="24"/>
        </w:rPr>
        <w:t>,</w:t>
      </w:r>
      <w:r w:rsidR="009654DD" w:rsidRPr="005B5ED6">
        <w:rPr>
          <w:rFonts w:ascii="Times New Roman" w:hAnsi="Times New Roman" w:cs="Times New Roman"/>
          <w:color w:val="000000" w:themeColor="text1"/>
          <w:sz w:val="24"/>
        </w:rPr>
        <w:t xml:space="preserve"> quindi </w:t>
      </w:r>
      <w:r w:rsidR="00372B27" w:rsidRPr="005B5ED6">
        <w:rPr>
          <w:rFonts w:ascii="Times New Roman" w:hAnsi="Times New Roman" w:cs="Times New Roman"/>
          <w:color w:val="000000" w:themeColor="text1"/>
          <w:sz w:val="24"/>
        </w:rPr>
        <w:t>è</w:t>
      </w:r>
      <w:r w:rsidR="00E84121" w:rsidRPr="005B5ED6">
        <w:rPr>
          <w:rFonts w:ascii="Times New Roman" w:hAnsi="Times New Roman" w:cs="Times New Roman"/>
          <w:color w:val="000000" w:themeColor="text1"/>
          <w:sz w:val="24"/>
        </w:rPr>
        <w:t xml:space="preserve"> quello di</w:t>
      </w:r>
      <w:r w:rsidR="00372B27" w:rsidRPr="005B5ED6">
        <w:rPr>
          <w:rFonts w:ascii="Times New Roman" w:hAnsi="Times New Roman" w:cs="Times New Roman"/>
          <w:color w:val="000000" w:themeColor="text1"/>
          <w:sz w:val="24"/>
        </w:rPr>
        <w:t xml:space="preserve"> raccontare le migliori esperienze maturate dalle imprese </w:t>
      </w:r>
      <w:r w:rsidR="008B34A2" w:rsidRPr="005B5ED6">
        <w:rPr>
          <w:rFonts w:ascii="Times New Roman" w:hAnsi="Times New Roman" w:cs="Times New Roman"/>
          <w:color w:val="000000" w:themeColor="text1"/>
          <w:sz w:val="24"/>
        </w:rPr>
        <w:t xml:space="preserve">associate </w:t>
      </w:r>
      <w:r w:rsidR="00372B27" w:rsidRPr="005B5ED6">
        <w:rPr>
          <w:rFonts w:ascii="Times New Roman" w:hAnsi="Times New Roman" w:cs="Times New Roman"/>
          <w:color w:val="000000" w:themeColor="text1"/>
          <w:sz w:val="24"/>
        </w:rPr>
        <w:t xml:space="preserve">del nostro territorio, </w:t>
      </w:r>
      <w:r w:rsidR="009654DD" w:rsidRPr="005B5ED6">
        <w:rPr>
          <w:rFonts w:ascii="Times New Roman" w:hAnsi="Times New Roman" w:cs="Times New Roman"/>
          <w:color w:val="000000" w:themeColor="text1"/>
          <w:sz w:val="24"/>
        </w:rPr>
        <w:t>che abbiano saputo tra</w:t>
      </w:r>
      <w:r w:rsidR="00BC26C3" w:rsidRPr="005B5ED6">
        <w:rPr>
          <w:rFonts w:ascii="Times New Roman" w:hAnsi="Times New Roman" w:cs="Times New Roman"/>
          <w:color w:val="000000" w:themeColor="text1"/>
          <w:sz w:val="24"/>
        </w:rPr>
        <w:t xml:space="preserve">durre </w:t>
      </w:r>
      <w:r w:rsidR="009654DD" w:rsidRPr="005B5ED6">
        <w:rPr>
          <w:rFonts w:ascii="Times New Roman" w:hAnsi="Times New Roman" w:cs="Times New Roman"/>
          <w:color w:val="000000" w:themeColor="text1"/>
          <w:sz w:val="24"/>
        </w:rPr>
        <w:t xml:space="preserve">gli investimenti in sicurezza </w:t>
      </w:r>
      <w:r w:rsidR="009C237D" w:rsidRPr="005B5ED6">
        <w:rPr>
          <w:rFonts w:ascii="Times New Roman" w:hAnsi="Times New Roman" w:cs="Times New Roman"/>
          <w:color w:val="000000" w:themeColor="text1"/>
          <w:sz w:val="24"/>
        </w:rPr>
        <w:t xml:space="preserve">anche </w:t>
      </w:r>
      <w:r w:rsidR="00BC26C3" w:rsidRPr="005B5ED6">
        <w:rPr>
          <w:rFonts w:ascii="Times New Roman" w:hAnsi="Times New Roman" w:cs="Times New Roman"/>
          <w:color w:val="000000" w:themeColor="text1"/>
          <w:sz w:val="24"/>
        </w:rPr>
        <w:t>in</w:t>
      </w:r>
      <w:r w:rsidR="009654DD" w:rsidRPr="005B5ED6">
        <w:rPr>
          <w:rFonts w:ascii="Times New Roman" w:hAnsi="Times New Roman" w:cs="Times New Roman"/>
          <w:color w:val="000000" w:themeColor="text1"/>
          <w:sz w:val="24"/>
        </w:rPr>
        <w:t xml:space="preserve"> fattori di crescita di produttività e di competitività aziendale.</w:t>
      </w:r>
    </w:p>
    <w:p w14:paraId="6A98CED1" w14:textId="77777777" w:rsidR="00150DEB" w:rsidRPr="005B5ED6" w:rsidRDefault="00150DEB" w:rsidP="007046B5">
      <w:pPr>
        <w:spacing w:line="240" w:lineRule="auto"/>
        <w:jc w:val="both"/>
        <w:rPr>
          <w:rFonts w:ascii="Times New Roman" w:hAnsi="Times New Roman" w:cs="Times New Roman"/>
          <w:b/>
          <w:sz w:val="24"/>
        </w:rPr>
      </w:pPr>
    </w:p>
    <w:p w14:paraId="04454EAA" w14:textId="0FCA9A94" w:rsidR="00B205EB" w:rsidRPr="005B5ED6" w:rsidRDefault="00B205EB" w:rsidP="007046B5">
      <w:pPr>
        <w:spacing w:line="240" w:lineRule="auto"/>
        <w:jc w:val="both"/>
        <w:rPr>
          <w:rFonts w:ascii="Times New Roman" w:hAnsi="Times New Roman" w:cs="Times New Roman"/>
          <w:b/>
          <w:sz w:val="24"/>
        </w:rPr>
      </w:pPr>
      <w:r w:rsidRPr="005B5ED6">
        <w:rPr>
          <w:rFonts w:ascii="Times New Roman" w:hAnsi="Times New Roman" w:cs="Times New Roman"/>
          <w:b/>
          <w:sz w:val="24"/>
        </w:rPr>
        <w:t>Art. 2 – A chi è rivolto</w:t>
      </w:r>
    </w:p>
    <w:p w14:paraId="71E7930A" w14:textId="77777777" w:rsidR="00B205EB" w:rsidRPr="005B5ED6" w:rsidRDefault="00B205EB" w:rsidP="007046B5">
      <w:pPr>
        <w:spacing w:line="240" w:lineRule="auto"/>
        <w:jc w:val="both"/>
        <w:rPr>
          <w:rFonts w:ascii="Times New Roman" w:hAnsi="Times New Roman" w:cs="Times New Roman"/>
          <w:sz w:val="24"/>
        </w:rPr>
      </w:pPr>
      <w:r w:rsidRPr="005B5ED6">
        <w:rPr>
          <w:rFonts w:ascii="Times New Roman" w:hAnsi="Times New Roman" w:cs="Times New Roman"/>
          <w:sz w:val="24"/>
        </w:rPr>
        <w:t>Il Premio si divide in due distinte categorie:</w:t>
      </w:r>
    </w:p>
    <w:p w14:paraId="7C9D0244" w14:textId="4E41E46B" w:rsidR="009C237D" w:rsidRPr="005B5ED6" w:rsidRDefault="00B205EB" w:rsidP="007046B5">
      <w:pPr>
        <w:pStyle w:val="Paragrafoelenco"/>
        <w:numPr>
          <w:ilvl w:val="0"/>
          <w:numId w:val="2"/>
        </w:numPr>
        <w:spacing w:line="240" w:lineRule="auto"/>
        <w:jc w:val="both"/>
        <w:rPr>
          <w:rFonts w:ascii="Times New Roman" w:hAnsi="Times New Roman" w:cs="Times New Roman"/>
          <w:sz w:val="24"/>
        </w:rPr>
      </w:pPr>
      <w:bookmarkStart w:id="0" w:name="_Hlk70086762"/>
      <w:r w:rsidRPr="005B5ED6">
        <w:rPr>
          <w:rFonts w:ascii="Times New Roman" w:hAnsi="Times New Roman" w:cs="Times New Roman"/>
          <w:b/>
          <w:sz w:val="24"/>
        </w:rPr>
        <w:t>Categoria “</w:t>
      </w:r>
      <w:r w:rsidR="008B34A2" w:rsidRPr="005B5ED6">
        <w:rPr>
          <w:rFonts w:ascii="Times New Roman" w:hAnsi="Times New Roman" w:cs="Times New Roman"/>
          <w:b/>
          <w:sz w:val="24"/>
        </w:rPr>
        <w:t xml:space="preserve"> Piccole e Medie </w:t>
      </w:r>
      <w:r w:rsidR="00372B27" w:rsidRPr="005B5ED6">
        <w:rPr>
          <w:rFonts w:ascii="Times New Roman" w:hAnsi="Times New Roman" w:cs="Times New Roman"/>
          <w:b/>
          <w:sz w:val="24"/>
        </w:rPr>
        <w:t>Imprese</w:t>
      </w:r>
      <w:r w:rsidRPr="005B5ED6">
        <w:rPr>
          <w:rFonts w:ascii="Times New Roman" w:hAnsi="Times New Roman" w:cs="Times New Roman"/>
          <w:b/>
          <w:sz w:val="24"/>
        </w:rPr>
        <w:t>”</w:t>
      </w:r>
      <w:r w:rsidRPr="005B5ED6">
        <w:rPr>
          <w:rFonts w:ascii="Times New Roman" w:hAnsi="Times New Roman" w:cs="Times New Roman"/>
          <w:sz w:val="24"/>
        </w:rPr>
        <w:t xml:space="preserve"> </w:t>
      </w:r>
      <w:r w:rsidR="00BC26C3" w:rsidRPr="005B5ED6">
        <w:rPr>
          <w:rFonts w:ascii="Times New Roman" w:hAnsi="Times New Roman" w:cs="Times New Roman"/>
          <w:sz w:val="24"/>
        </w:rPr>
        <w:t xml:space="preserve">(fino a 250 dipendenti) </w:t>
      </w:r>
    </w:p>
    <w:p w14:paraId="2A4B29FD" w14:textId="11856EE6" w:rsidR="00107F31" w:rsidRPr="005B5ED6" w:rsidRDefault="00372B27" w:rsidP="007046B5">
      <w:pPr>
        <w:pStyle w:val="Paragrafoelenco"/>
        <w:numPr>
          <w:ilvl w:val="0"/>
          <w:numId w:val="2"/>
        </w:numPr>
        <w:spacing w:line="240" w:lineRule="auto"/>
        <w:jc w:val="both"/>
        <w:rPr>
          <w:rFonts w:ascii="Times New Roman" w:hAnsi="Times New Roman" w:cs="Times New Roman"/>
          <w:bCs/>
          <w:sz w:val="24"/>
        </w:rPr>
      </w:pPr>
      <w:r w:rsidRPr="005B5ED6">
        <w:rPr>
          <w:rFonts w:ascii="Times New Roman" w:hAnsi="Times New Roman" w:cs="Times New Roman"/>
          <w:b/>
          <w:sz w:val="24"/>
        </w:rPr>
        <w:t>Categoria “</w:t>
      </w:r>
      <w:r w:rsidR="008B34A2" w:rsidRPr="005B5ED6">
        <w:rPr>
          <w:rFonts w:ascii="Times New Roman" w:hAnsi="Times New Roman" w:cs="Times New Roman"/>
          <w:b/>
          <w:sz w:val="24"/>
        </w:rPr>
        <w:t>Grandi Imprese”</w:t>
      </w:r>
      <w:bookmarkEnd w:id="0"/>
      <w:r w:rsidR="00BC26C3" w:rsidRPr="005B5ED6">
        <w:rPr>
          <w:rFonts w:ascii="Times New Roman" w:hAnsi="Times New Roman" w:cs="Times New Roman"/>
          <w:b/>
          <w:sz w:val="24"/>
        </w:rPr>
        <w:t xml:space="preserve"> </w:t>
      </w:r>
      <w:r w:rsidR="00BC26C3" w:rsidRPr="005B5ED6">
        <w:rPr>
          <w:rFonts w:ascii="Times New Roman" w:hAnsi="Times New Roman" w:cs="Times New Roman"/>
          <w:bCs/>
          <w:sz w:val="24"/>
        </w:rPr>
        <w:t>(oltre la sopraindicata soglia)</w:t>
      </w:r>
    </w:p>
    <w:p w14:paraId="7F867185" w14:textId="77777777" w:rsidR="00425ADE" w:rsidRPr="005B5ED6" w:rsidRDefault="00425ADE" w:rsidP="007046B5">
      <w:pPr>
        <w:pStyle w:val="Paragrafoelenco"/>
        <w:spacing w:line="240" w:lineRule="auto"/>
        <w:rPr>
          <w:rFonts w:ascii="Times New Roman" w:hAnsi="Times New Roman" w:cs="Times New Roman"/>
          <w:bCs/>
          <w:sz w:val="24"/>
        </w:rPr>
      </w:pPr>
    </w:p>
    <w:p w14:paraId="5CF6D110" w14:textId="77777777" w:rsidR="00E84121" w:rsidRPr="005B5ED6" w:rsidRDefault="00B205EB" w:rsidP="007046B5">
      <w:pPr>
        <w:spacing w:line="240" w:lineRule="auto"/>
        <w:jc w:val="both"/>
        <w:rPr>
          <w:rFonts w:ascii="Times New Roman" w:hAnsi="Times New Roman" w:cs="Times New Roman"/>
          <w:color w:val="000000"/>
          <w:sz w:val="32"/>
          <w:szCs w:val="18"/>
        </w:rPr>
      </w:pPr>
      <w:r w:rsidRPr="005B5ED6">
        <w:rPr>
          <w:rFonts w:ascii="Times New Roman" w:hAnsi="Times New Roman" w:cs="Times New Roman"/>
          <w:b/>
          <w:sz w:val="24"/>
        </w:rPr>
        <w:t>Art. 3 – Ambiti prioritari di riferimento</w:t>
      </w:r>
      <w:r w:rsidR="00E84121" w:rsidRPr="005B5ED6">
        <w:rPr>
          <w:rFonts w:ascii="Times New Roman" w:hAnsi="Times New Roman" w:cs="Times New Roman"/>
          <w:color w:val="000000"/>
          <w:sz w:val="32"/>
          <w:szCs w:val="18"/>
        </w:rPr>
        <w:t xml:space="preserve"> </w:t>
      </w:r>
    </w:p>
    <w:p w14:paraId="3B2055DB" w14:textId="51676ADB" w:rsidR="009C237D" w:rsidRPr="005B5ED6" w:rsidRDefault="00E84121" w:rsidP="007046B5">
      <w:pPr>
        <w:spacing w:line="240" w:lineRule="auto"/>
        <w:jc w:val="both"/>
        <w:rPr>
          <w:rFonts w:ascii="Times New Roman" w:hAnsi="Times New Roman" w:cs="Times New Roman"/>
          <w:sz w:val="24"/>
        </w:rPr>
      </w:pPr>
      <w:r w:rsidRPr="005B5ED6">
        <w:rPr>
          <w:rFonts w:ascii="Times New Roman" w:hAnsi="Times New Roman" w:cs="Times New Roman"/>
          <w:sz w:val="24"/>
        </w:rPr>
        <w:t xml:space="preserve">La partecipazione al Premio è riservata alle imprese </w:t>
      </w:r>
      <w:r w:rsidR="0001042E" w:rsidRPr="005B5ED6">
        <w:rPr>
          <w:rFonts w:ascii="Times New Roman" w:hAnsi="Times New Roman" w:cs="Times New Roman"/>
          <w:sz w:val="24"/>
        </w:rPr>
        <w:t xml:space="preserve">associate </w:t>
      </w:r>
      <w:r w:rsidRPr="005B5ED6">
        <w:rPr>
          <w:rFonts w:ascii="Times New Roman" w:hAnsi="Times New Roman" w:cs="Times New Roman"/>
          <w:sz w:val="24"/>
        </w:rPr>
        <w:t>che present</w:t>
      </w:r>
      <w:r w:rsidR="008D6A02" w:rsidRPr="005B5ED6">
        <w:rPr>
          <w:rFonts w:ascii="Times New Roman" w:hAnsi="Times New Roman" w:cs="Times New Roman"/>
          <w:sz w:val="24"/>
        </w:rPr>
        <w:t>ino</w:t>
      </w:r>
      <w:r w:rsidRPr="005B5ED6">
        <w:rPr>
          <w:rFonts w:ascii="Times New Roman" w:hAnsi="Times New Roman" w:cs="Times New Roman"/>
          <w:sz w:val="24"/>
        </w:rPr>
        <w:t xml:space="preserve"> progetti</w:t>
      </w:r>
      <w:r w:rsidR="001C4822" w:rsidRPr="005B5ED6">
        <w:rPr>
          <w:rFonts w:ascii="Times New Roman" w:hAnsi="Times New Roman" w:cs="Times New Roman"/>
          <w:sz w:val="24"/>
        </w:rPr>
        <w:t xml:space="preserve"> in tema di salute e sicurezza sul lavoro</w:t>
      </w:r>
      <w:r w:rsidR="00150DEB" w:rsidRPr="005B5ED6">
        <w:rPr>
          <w:rFonts w:ascii="Times New Roman" w:hAnsi="Times New Roman" w:cs="Times New Roman"/>
          <w:sz w:val="24"/>
        </w:rPr>
        <w:t>, re</w:t>
      </w:r>
      <w:r w:rsidR="00671608" w:rsidRPr="005B5ED6">
        <w:rPr>
          <w:rFonts w:ascii="Times New Roman" w:hAnsi="Times New Roman" w:cs="Times New Roman"/>
          <w:sz w:val="24"/>
        </w:rPr>
        <w:t>alizzati nel</w:t>
      </w:r>
      <w:r w:rsidR="00C52044" w:rsidRPr="005B5ED6">
        <w:rPr>
          <w:rFonts w:ascii="Times New Roman" w:hAnsi="Times New Roman" w:cs="Times New Roman"/>
          <w:sz w:val="24"/>
        </w:rPr>
        <w:t xml:space="preserve"> biennio 2020/2021 e completati </w:t>
      </w:r>
      <w:r w:rsidR="00CC6780" w:rsidRPr="005B5ED6">
        <w:rPr>
          <w:rFonts w:ascii="Times New Roman" w:hAnsi="Times New Roman" w:cs="Times New Roman"/>
          <w:sz w:val="24"/>
        </w:rPr>
        <w:t xml:space="preserve"> entro il </w:t>
      </w:r>
      <w:r w:rsidR="00671608" w:rsidRPr="005B5ED6">
        <w:rPr>
          <w:rFonts w:ascii="Times New Roman" w:hAnsi="Times New Roman" w:cs="Times New Roman"/>
          <w:sz w:val="24"/>
        </w:rPr>
        <w:t>31</w:t>
      </w:r>
      <w:r w:rsidR="00CC6780" w:rsidRPr="005B5ED6">
        <w:rPr>
          <w:rFonts w:ascii="Times New Roman" w:hAnsi="Times New Roman" w:cs="Times New Roman"/>
          <w:sz w:val="24"/>
        </w:rPr>
        <w:t xml:space="preserve"> dicembre 2021,</w:t>
      </w:r>
      <w:r w:rsidRPr="005B5ED6">
        <w:rPr>
          <w:rFonts w:ascii="Times New Roman" w:hAnsi="Times New Roman" w:cs="Times New Roman"/>
          <w:sz w:val="24"/>
        </w:rPr>
        <w:t xml:space="preserve"> </w:t>
      </w:r>
      <w:r w:rsidR="001C4822" w:rsidRPr="005B5ED6">
        <w:rPr>
          <w:rFonts w:ascii="Times New Roman" w:hAnsi="Times New Roman" w:cs="Times New Roman"/>
          <w:sz w:val="24"/>
        </w:rPr>
        <w:t>rivolt</w:t>
      </w:r>
      <w:r w:rsidR="00671608" w:rsidRPr="005B5ED6">
        <w:rPr>
          <w:rFonts w:ascii="Times New Roman" w:hAnsi="Times New Roman" w:cs="Times New Roman"/>
          <w:sz w:val="24"/>
        </w:rPr>
        <w:t>i</w:t>
      </w:r>
      <w:r w:rsidR="001C4822" w:rsidRPr="005B5ED6">
        <w:rPr>
          <w:rFonts w:ascii="Times New Roman" w:hAnsi="Times New Roman" w:cs="Times New Roman"/>
          <w:sz w:val="24"/>
        </w:rPr>
        <w:t xml:space="preserve"> a tutti gli </w:t>
      </w:r>
      <w:r w:rsidR="00B73EAF" w:rsidRPr="005B5ED6">
        <w:rPr>
          <w:rFonts w:ascii="Times New Roman" w:hAnsi="Times New Roman" w:cs="Times New Roman"/>
          <w:sz w:val="24"/>
        </w:rPr>
        <w:t>“</w:t>
      </w:r>
      <w:r w:rsidR="001C4822" w:rsidRPr="005B5ED6">
        <w:rPr>
          <w:rFonts w:ascii="Times New Roman" w:hAnsi="Times New Roman" w:cs="Times New Roman"/>
          <w:sz w:val="24"/>
        </w:rPr>
        <w:t>attori della sicurezza</w:t>
      </w:r>
      <w:r w:rsidR="00B73EAF" w:rsidRPr="005B5ED6">
        <w:rPr>
          <w:rFonts w:ascii="Times New Roman" w:hAnsi="Times New Roman" w:cs="Times New Roman"/>
          <w:sz w:val="24"/>
        </w:rPr>
        <w:t>”</w:t>
      </w:r>
      <w:r w:rsidR="00FF2CC1" w:rsidRPr="005B5ED6">
        <w:rPr>
          <w:rFonts w:ascii="Times New Roman" w:hAnsi="Times New Roman" w:cs="Times New Roman"/>
          <w:sz w:val="24"/>
        </w:rPr>
        <w:t xml:space="preserve"> in azienda</w:t>
      </w:r>
      <w:r w:rsidR="001C4822" w:rsidRPr="005B5ED6">
        <w:rPr>
          <w:rFonts w:ascii="Times New Roman" w:hAnsi="Times New Roman" w:cs="Times New Roman"/>
          <w:sz w:val="24"/>
        </w:rPr>
        <w:t xml:space="preserve">, lavoratori e management, </w:t>
      </w:r>
      <w:r w:rsidRPr="005B5ED6">
        <w:rPr>
          <w:rFonts w:ascii="Times New Roman" w:hAnsi="Times New Roman" w:cs="Times New Roman"/>
          <w:sz w:val="24"/>
        </w:rPr>
        <w:t>ne</w:t>
      </w:r>
      <w:r w:rsidR="009C237D" w:rsidRPr="005B5ED6">
        <w:rPr>
          <w:rFonts w:ascii="Times New Roman" w:hAnsi="Times New Roman" w:cs="Times New Roman"/>
          <w:sz w:val="24"/>
        </w:rPr>
        <w:t>i seguenti campi</w:t>
      </w:r>
      <w:r w:rsidR="007046B5" w:rsidRPr="005B5ED6">
        <w:rPr>
          <w:rFonts w:ascii="Times New Roman" w:hAnsi="Times New Roman" w:cs="Times New Roman"/>
          <w:sz w:val="24"/>
        </w:rPr>
        <w:t>:</w:t>
      </w:r>
    </w:p>
    <w:p w14:paraId="16078248" w14:textId="63733EFD" w:rsidR="009C237D" w:rsidRPr="005B5ED6" w:rsidRDefault="00BC26C3" w:rsidP="007046B5">
      <w:pPr>
        <w:pStyle w:val="Paragrafoelenco"/>
        <w:numPr>
          <w:ilvl w:val="0"/>
          <w:numId w:val="13"/>
        </w:numPr>
        <w:spacing w:line="240" w:lineRule="auto"/>
        <w:jc w:val="both"/>
        <w:rPr>
          <w:rFonts w:ascii="Times New Roman" w:hAnsi="Times New Roman" w:cs="Times New Roman"/>
          <w:sz w:val="24"/>
        </w:rPr>
      </w:pPr>
      <w:r w:rsidRPr="005B5ED6">
        <w:rPr>
          <w:rFonts w:ascii="Times New Roman" w:hAnsi="Times New Roman" w:cs="Times New Roman"/>
          <w:sz w:val="24"/>
          <w:u w:val="single"/>
        </w:rPr>
        <w:t xml:space="preserve"> </w:t>
      </w:r>
      <w:r w:rsidR="009C237D" w:rsidRPr="005B5ED6">
        <w:rPr>
          <w:rFonts w:ascii="Times New Roman" w:hAnsi="Times New Roman" w:cs="Times New Roman"/>
          <w:sz w:val="24"/>
          <w:u w:val="single"/>
        </w:rPr>
        <w:t>Inf</w:t>
      </w:r>
      <w:r w:rsidRPr="005B5ED6">
        <w:rPr>
          <w:rFonts w:ascii="Times New Roman" w:hAnsi="Times New Roman" w:cs="Times New Roman"/>
          <w:sz w:val="24"/>
          <w:u w:val="single"/>
        </w:rPr>
        <w:t>ormazione</w:t>
      </w:r>
      <w:r w:rsidR="009C237D" w:rsidRPr="005B5ED6">
        <w:rPr>
          <w:rFonts w:ascii="Times New Roman" w:hAnsi="Times New Roman" w:cs="Times New Roman"/>
          <w:sz w:val="24"/>
        </w:rPr>
        <w:t xml:space="preserve">: azioni mirate a favorire, consolidare e diffondere </w:t>
      </w:r>
      <w:r w:rsidR="009C237D" w:rsidRPr="005B5ED6">
        <w:rPr>
          <w:rFonts w:ascii="Times New Roman" w:hAnsi="Times New Roman" w:cs="Times New Roman"/>
          <w:i/>
          <w:iCs/>
          <w:sz w:val="24"/>
        </w:rPr>
        <w:t>best practicies</w:t>
      </w:r>
      <w:r w:rsidR="009C237D" w:rsidRPr="005B5ED6">
        <w:rPr>
          <w:rFonts w:ascii="Times New Roman" w:hAnsi="Times New Roman" w:cs="Times New Roman"/>
          <w:sz w:val="24"/>
        </w:rPr>
        <w:t xml:space="preserve"> in ogni ambiente di lavoro</w:t>
      </w:r>
      <w:r w:rsidR="008D6A02" w:rsidRPr="005B5ED6">
        <w:rPr>
          <w:rFonts w:ascii="Times New Roman" w:hAnsi="Times New Roman" w:cs="Times New Roman"/>
          <w:sz w:val="24"/>
        </w:rPr>
        <w:t>, come</w:t>
      </w:r>
      <w:r w:rsidR="001E49C9" w:rsidRPr="005B5ED6">
        <w:rPr>
          <w:rFonts w:ascii="Times New Roman" w:hAnsi="Times New Roman" w:cs="Times New Roman"/>
          <w:sz w:val="24"/>
        </w:rPr>
        <w:t xml:space="preserve"> campagne informative di prevenzione degli infortuni sul lavoro e delle malattie professionali</w:t>
      </w:r>
      <w:r w:rsidR="008D6A02" w:rsidRPr="005B5ED6">
        <w:rPr>
          <w:rFonts w:ascii="Times New Roman" w:hAnsi="Times New Roman" w:cs="Times New Roman"/>
          <w:sz w:val="24"/>
        </w:rPr>
        <w:t>,</w:t>
      </w:r>
      <w:r w:rsidR="00D71BDF" w:rsidRPr="005B5ED6">
        <w:rPr>
          <w:rFonts w:ascii="Times New Roman" w:hAnsi="Times New Roman" w:cs="Times New Roman"/>
          <w:sz w:val="24"/>
        </w:rPr>
        <w:t xml:space="preserve"> predisposizione e divulgazione di opuscoli in tema</w:t>
      </w:r>
      <w:r w:rsidR="008D6A02" w:rsidRPr="005B5ED6">
        <w:rPr>
          <w:rFonts w:ascii="Times New Roman" w:hAnsi="Times New Roman" w:cs="Times New Roman"/>
          <w:sz w:val="24"/>
        </w:rPr>
        <w:t>,</w:t>
      </w:r>
      <w:r w:rsidR="00D71BDF" w:rsidRPr="005B5ED6">
        <w:rPr>
          <w:rFonts w:ascii="Times New Roman" w:hAnsi="Times New Roman" w:cs="Times New Roman"/>
          <w:sz w:val="24"/>
        </w:rPr>
        <w:t xml:space="preserve"> seminari e workshop, ecc.</w:t>
      </w:r>
    </w:p>
    <w:p w14:paraId="11031B31" w14:textId="090E3011" w:rsidR="00E42E6D" w:rsidRPr="005B5ED6" w:rsidRDefault="009C237D" w:rsidP="007046B5">
      <w:pPr>
        <w:pStyle w:val="Paragrafoelenco"/>
        <w:numPr>
          <w:ilvl w:val="0"/>
          <w:numId w:val="13"/>
        </w:numPr>
        <w:spacing w:line="240" w:lineRule="auto"/>
        <w:jc w:val="both"/>
        <w:rPr>
          <w:rFonts w:ascii="Times New Roman" w:hAnsi="Times New Roman" w:cs="Times New Roman"/>
          <w:sz w:val="24"/>
        </w:rPr>
      </w:pPr>
      <w:r w:rsidRPr="005B5ED6">
        <w:rPr>
          <w:rFonts w:ascii="Times New Roman" w:hAnsi="Times New Roman" w:cs="Times New Roman"/>
          <w:sz w:val="24"/>
          <w:u w:val="single"/>
        </w:rPr>
        <w:t>F</w:t>
      </w:r>
      <w:r w:rsidR="00BC26C3" w:rsidRPr="005B5ED6">
        <w:rPr>
          <w:rFonts w:ascii="Times New Roman" w:hAnsi="Times New Roman" w:cs="Times New Roman"/>
          <w:sz w:val="24"/>
          <w:u w:val="single"/>
        </w:rPr>
        <w:t xml:space="preserve">ormazione </w:t>
      </w:r>
      <w:r w:rsidRPr="005B5ED6">
        <w:rPr>
          <w:rFonts w:ascii="Times New Roman" w:hAnsi="Times New Roman" w:cs="Times New Roman"/>
          <w:sz w:val="24"/>
          <w:u w:val="single"/>
        </w:rPr>
        <w:t>:</w:t>
      </w:r>
      <w:r w:rsidR="00F04CBC" w:rsidRPr="005B5ED6">
        <w:rPr>
          <w:rFonts w:ascii="Times New Roman" w:hAnsi="Times New Roman" w:cs="Times New Roman"/>
          <w:sz w:val="24"/>
        </w:rPr>
        <w:t xml:space="preserve"> erogazione di formazione</w:t>
      </w:r>
      <w:r w:rsidR="008D6A02" w:rsidRPr="005B5ED6">
        <w:rPr>
          <w:rFonts w:ascii="Times New Roman" w:hAnsi="Times New Roman" w:cs="Times New Roman"/>
          <w:sz w:val="24"/>
        </w:rPr>
        <w:t>,</w:t>
      </w:r>
      <w:r w:rsidR="00F04CBC" w:rsidRPr="005B5ED6">
        <w:rPr>
          <w:rFonts w:ascii="Times New Roman" w:hAnsi="Times New Roman" w:cs="Times New Roman"/>
          <w:sz w:val="24"/>
        </w:rPr>
        <w:t xml:space="preserve"> aggiuntiva a quella obbligatoria</w:t>
      </w:r>
      <w:r w:rsidR="008D6A02" w:rsidRPr="005B5ED6">
        <w:rPr>
          <w:rFonts w:ascii="Times New Roman" w:hAnsi="Times New Roman" w:cs="Times New Roman"/>
          <w:sz w:val="24"/>
        </w:rPr>
        <w:t xml:space="preserve"> e specialistica</w:t>
      </w:r>
      <w:r w:rsidR="00F04CBC" w:rsidRPr="005B5ED6">
        <w:rPr>
          <w:rFonts w:ascii="Times New Roman" w:hAnsi="Times New Roman" w:cs="Times New Roman"/>
          <w:sz w:val="24"/>
        </w:rPr>
        <w:t xml:space="preserve"> per legge, </w:t>
      </w:r>
      <w:r w:rsidR="00E42E6D" w:rsidRPr="005B5ED6">
        <w:rPr>
          <w:rFonts w:ascii="Times New Roman" w:hAnsi="Times New Roman" w:cs="Times New Roman"/>
          <w:sz w:val="24"/>
        </w:rPr>
        <w:t xml:space="preserve"> volta </w:t>
      </w:r>
      <w:r w:rsidR="00F04CBC" w:rsidRPr="005B5ED6">
        <w:rPr>
          <w:rFonts w:ascii="Times New Roman" w:hAnsi="Times New Roman" w:cs="Times New Roman"/>
          <w:sz w:val="24"/>
        </w:rPr>
        <w:t>ad accrescere il</w:t>
      </w:r>
      <w:r w:rsidR="00E42E6D" w:rsidRPr="005B5ED6">
        <w:rPr>
          <w:rFonts w:ascii="Times New Roman" w:hAnsi="Times New Roman" w:cs="Times New Roman"/>
          <w:sz w:val="24"/>
        </w:rPr>
        <w:t xml:space="preserve"> </w:t>
      </w:r>
      <w:r w:rsidR="00E42E6D" w:rsidRPr="005B5ED6">
        <w:rPr>
          <w:rFonts w:ascii="Times New Roman" w:hAnsi="Times New Roman" w:cs="Times New Roman"/>
          <w:i/>
          <w:iCs/>
          <w:sz w:val="24"/>
        </w:rPr>
        <w:t>know out</w:t>
      </w:r>
      <w:r w:rsidR="001C4822" w:rsidRPr="005B5ED6">
        <w:rPr>
          <w:rFonts w:ascii="Times New Roman" w:hAnsi="Times New Roman" w:cs="Times New Roman"/>
          <w:sz w:val="24"/>
        </w:rPr>
        <w:t xml:space="preserve"> de</w:t>
      </w:r>
      <w:r w:rsidR="00FF2CC1" w:rsidRPr="005B5ED6">
        <w:rPr>
          <w:rFonts w:ascii="Times New Roman" w:hAnsi="Times New Roman" w:cs="Times New Roman"/>
          <w:sz w:val="24"/>
        </w:rPr>
        <w:t>gli attori dell</w:t>
      </w:r>
      <w:r w:rsidR="00AE7A80" w:rsidRPr="005B5ED6">
        <w:rPr>
          <w:rFonts w:ascii="Times New Roman" w:hAnsi="Times New Roman" w:cs="Times New Roman"/>
          <w:sz w:val="24"/>
        </w:rPr>
        <w:t>a</w:t>
      </w:r>
      <w:r w:rsidR="00FF2CC1" w:rsidRPr="005B5ED6">
        <w:rPr>
          <w:rFonts w:ascii="Times New Roman" w:hAnsi="Times New Roman" w:cs="Times New Roman"/>
          <w:sz w:val="24"/>
        </w:rPr>
        <w:t xml:space="preserve"> sicurezza in aziend</w:t>
      </w:r>
      <w:r w:rsidR="006048E6" w:rsidRPr="005B5ED6">
        <w:rPr>
          <w:rFonts w:ascii="Times New Roman" w:hAnsi="Times New Roman" w:cs="Times New Roman"/>
          <w:sz w:val="24"/>
        </w:rPr>
        <w:t>a;</w:t>
      </w:r>
    </w:p>
    <w:p w14:paraId="1D7B5E20" w14:textId="374C8B43" w:rsidR="005F49C7" w:rsidRPr="005B5ED6" w:rsidRDefault="00F04CBC" w:rsidP="004046D8">
      <w:pPr>
        <w:pStyle w:val="Paragrafoelenco"/>
        <w:numPr>
          <w:ilvl w:val="0"/>
          <w:numId w:val="13"/>
        </w:numPr>
        <w:spacing w:line="240" w:lineRule="auto"/>
        <w:jc w:val="both"/>
        <w:rPr>
          <w:rFonts w:ascii="Times New Roman" w:hAnsi="Times New Roman" w:cs="Times New Roman"/>
          <w:sz w:val="24"/>
        </w:rPr>
      </w:pPr>
      <w:r w:rsidRPr="005B5ED6">
        <w:rPr>
          <w:rFonts w:ascii="Times New Roman" w:hAnsi="Times New Roman" w:cs="Times New Roman"/>
          <w:sz w:val="24"/>
          <w:u w:val="single"/>
        </w:rPr>
        <w:t>Prevenzione</w:t>
      </w:r>
      <w:r w:rsidRPr="005B5ED6">
        <w:rPr>
          <w:rFonts w:ascii="Times New Roman" w:hAnsi="Times New Roman" w:cs="Times New Roman"/>
          <w:sz w:val="24"/>
        </w:rPr>
        <w:t>:</w:t>
      </w:r>
      <w:r w:rsidR="00A70A60" w:rsidRPr="005B5ED6">
        <w:rPr>
          <w:rFonts w:ascii="Times New Roman" w:hAnsi="Times New Roman" w:cs="Times New Roman"/>
          <w:sz w:val="24"/>
        </w:rPr>
        <w:t xml:space="preserve"> </w:t>
      </w:r>
      <w:r w:rsidR="008D6A02" w:rsidRPr="005B5ED6">
        <w:rPr>
          <w:rFonts w:ascii="Times New Roman" w:hAnsi="Times New Roman" w:cs="Times New Roman"/>
          <w:sz w:val="24"/>
        </w:rPr>
        <w:t xml:space="preserve">attività </w:t>
      </w:r>
      <w:r w:rsidR="00A70A60" w:rsidRPr="005B5ED6">
        <w:rPr>
          <w:rFonts w:ascii="Times New Roman" w:hAnsi="Times New Roman" w:cs="Times New Roman"/>
          <w:sz w:val="24"/>
        </w:rPr>
        <w:t>di prevenzione</w:t>
      </w:r>
      <w:r w:rsidR="008D6A02" w:rsidRPr="005B5ED6">
        <w:rPr>
          <w:rFonts w:ascii="Times New Roman" w:hAnsi="Times New Roman" w:cs="Times New Roman"/>
          <w:sz w:val="24"/>
        </w:rPr>
        <w:t xml:space="preserve"> rivolta agli attori della sicurezza in azienda, </w:t>
      </w:r>
      <w:r w:rsidR="00A70A60" w:rsidRPr="005B5ED6">
        <w:rPr>
          <w:rFonts w:ascii="Times New Roman" w:hAnsi="Times New Roman" w:cs="Times New Roman"/>
          <w:sz w:val="24"/>
        </w:rPr>
        <w:t>attinent</w:t>
      </w:r>
      <w:r w:rsidR="000F064F" w:rsidRPr="005B5ED6">
        <w:rPr>
          <w:rFonts w:ascii="Times New Roman" w:hAnsi="Times New Roman" w:cs="Times New Roman"/>
          <w:sz w:val="24"/>
        </w:rPr>
        <w:t>e</w:t>
      </w:r>
      <w:r w:rsidR="00A70A60" w:rsidRPr="005B5ED6">
        <w:rPr>
          <w:rFonts w:ascii="Times New Roman" w:hAnsi="Times New Roman" w:cs="Times New Roman"/>
          <w:sz w:val="24"/>
        </w:rPr>
        <w:t xml:space="preserve"> l’organizzazione del lavoro, </w:t>
      </w:r>
      <w:r w:rsidR="000F064F" w:rsidRPr="005B5ED6">
        <w:rPr>
          <w:rFonts w:ascii="Times New Roman" w:hAnsi="Times New Roman" w:cs="Times New Roman"/>
          <w:sz w:val="24"/>
        </w:rPr>
        <w:t xml:space="preserve">i </w:t>
      </w:r>
      <w:r w:rsidR="00A70A60" w:rsidRPr="005B5ED6">
        <w:rPr>
          <w:rFonts w:ascii="Times New Roman" w:hAnsi="Times New Roman" w:cs="Times New Roman"/>
          <w:sz w:val="24"/>
        </w:rPr>
        <w:t>modelli di produzione</w:t>
      </w:r>
      <w:r w:rsidR="008D6A02" w:rsidRPr="005B5ED6">
        <w:rPr>
          <w:rFonts w:ascii="Times New Roman" w:hAnsi="Times New Roman" w:cs="Times New Roman"/>
          <w:sz w:val="24"/>
        </w:rPr>
        <w:t>, i servizi svolti, ecc</w:t>
      </w:r>
      <w:r w:rsidR="00A70A60" w:rsidRPr="005B5ED6">
        <w:rPr>
          <w:rFonts w:ascii="Times New Roman" w:hAnsi="Times New Roman" w:cs="Times New Roman"/>
          <w:sz w:val="24"/>
        </w:rPr>
        <w:t>.</w:t>
      </w:r>
    </w:p>
    <w:p w14:paraId="46AFBB55" w14:textId="1B8A4A58" w:rsidR="005F49C7" w:rsidRPr="005B5ED6" w:rsidRDefault="005F49C7" w:rsidP="007046B5">
      <w:pPr>
        <w:pStyle w:val="Paragrafoelenco"/>
        <w:numPr>
          <w:ilvl w:val="0"/>
          <w:numId w:val="13"/>
        </w:numPr>
        <w:spacing w:line="240" w:lineRule="auto"/>
        <w:jc w:val="both"/>
        <w:rPr>
          <w:rFonts w:ascii="Times New Roman" w:hAnsi="Times New Roman" w:cs="Times New Roman"/>
          <w:sz w:val="24"/>
        </w:rPr>
      </w:pPr>
      <w:r w:rsidRPr="005B5ED6">
        <w:rPr>
          <w:rFonts w:ascii="Times New Roman" w:hAnsi="Times New Roman" w:cs="Times New Roman"/>
          <w:sz w:val="24"/>
          <w:u w:val="single"/>
        </w:rPr>
        <w:t>Tecnologie digitali</w:t>
      </w:r>
      <w:r w:rsidRPr="005B5ED6">
        <w:rPr>
          <w:rFonts w:ascii="Times New Roman" w:hAnsi="Times New Roman" w:cs="Times New Roman"/>
          <w:sz w:val="24"/>
        </w:rPr>
        <w:t>: azioni mirate a promuovere attività di informazione e formazione sull’uso delle tecnologie digitali di Industria 4.0 in ambito salute e sicurezza sul lavoro, e/ o consolidarne l’uso attraverso attività di pianificazione predittiva, di rilevazione precoce delle</w:t>
      </w:r>
      <w:r w:rsidRPr="005B5ED6">
        <w:rPr>
          <w:rFonts w:ascii="Times New Roman" w:hAnsi="Times New Roman" w:cs="Times New Roman"/>
          <w:color w:val="0000A0"/>
          <w:sz w:val="24"/>
        </w:rPr>
        <w:t xml:space="preserve"> </w:t>
      </w:r>
      <w:r w:rsidRPr="005B5ED6">
        <w:rPr>
          <w:rFonts w:ascii="Times New Roman" w:hAnsi="Times New Roman" w:cs="Times New Roman"/>
          <w:sz w:val="24"/>
        </w:rPr>
        <w:t>anomalie, di monitoraggio in tempo reale, di reporting intelligente, di DPI intelligenti</w:t>
      </w:r>
      <w:r w:rsidR="00C4382A" w:rsidRPr="005B5ED6">
        <w:rPr>
          <w:rFonts w:ascii="Times New Roman" w:hAnsi="Times New Roman" w:cs="Times New Roman"/>
          <w:sz w:val="24"/>
        </w:rPr>
        <w:t xml:space="preserve"> </w:t>
      </w:r>
      <w:r w:rsidRPr="005B5ED6">
        <w:rPr>
          <w:rFonts w:ascii="Times New Roman" w:hAnsi="Times New Roman" w:cs="Times New Roman"/>
          <w:sz w:val="24"/>
        </w:rPr>
        <w:t>o altro.</w:t>
      </w:r>
    </w:p>
    <w:p w14:paraId="28F4E469" w14:textId="28B5CCA8" w:rsidR="00F454A5" w:rsidRPr="005B5ED6" w:rsidRDefault="00F454A5" w:rsidP="007046B5">
      <w:pPr>
        <w:pStyle w:val="Paragrafoelenco"/>
        <w:spacing w:line="240" w:lineRule="auto"/>
        <w:jc w:val="both"/>
        <w:rPr>
          <w:rFonts w:ascii="Times New Roman" w:hAnsi="Times New Roman" w:cs="Times New Roman"/>
          <w:b/>
          <w:color w:val="000000" w:themeColor="text1"/>
          <w:sz w:val="24"/>
        </w:rPr>
      </w:pPr>
    </w:p>
    <w:p w14:paraId="77907EA6" w14:textId="14F227FD" w:rsidR="00B205EB" w:rsidRPr="005B5ED6" w:rsidRDefault="00B205EB" w:rsidP="007046B5">
      <w:pPr>
        <w:spacing w:line="240" w:lineRule="auto"/>
        <w:jc w:val="both"/>
        <w:rPr>
          <w:rFonts w:ascii="Times New Roman" w:hAnsi="Times New Roman" w:cs="Times New Roman"/>
          <w:sz w:val="24"/>
        </w:rPr>
      </w:pPr>
      <w:r w:rsidRPr="005B5ED6">
        <w:rPr>
          <w:rFonts w:ascii="Times New Roman" w:hAnsi="Times New Roman" w:cs="Times New Roman"/>
          <w:b/>
          <w:color w:val="000000" w:themeColor="text1"/>
          <w:sz w:val="24"/>
        </w:rPr>
        <w:lastRenderedPageBreak/>
        <w:t>Art. 4 – Modalità e termini di presentazione delle domande di partecipazione</w:t>
      </w:r>
    </w:p>
    <w:p w14:paraId="279B6F64" w14:textId="5E587EE4" w:rsidR="00B205EB" w:rsidRPr="005B5ED6" w:rsidRDefault="00B205EB"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La domanda di partecipazione</w:t>
      </w:r>
      <w:r w:rsidR="006B2269" w:rsidRPr="005B5ED6">
        <w:rPr>
          <w:rFonts w:ascii="Times New Roman" w:hAnsi="Times New Roman" w:cs="Times New Roman"/>
          <w:color w:val="000000" w:themeColor="text1"/>
          <w:sz w:val="24"/>
        </w:rPr>
        <w:t xml:space="preserve"> </w:t>
      </w:r>
      <w:r w:rsidRPr="005B5ED6">
        <w:rPr>
          <w:rFonts w:ascii="Times New Roman" w:hAnsi="Times New Roman" w:cs="Times New Roman"/>
          <w:color w:val="000000" w:themeColor="text1"/>
          <w:sz w:val="24"/>
        </w:rPr>
        <w:t>va</w:t>
      </w:r>
      <w:r w:rsidR="00503411" w:rsidRPr="005B5ED6">
        <w:rPr>
          <w:rFonts w:ascii="Times New Roman" w:hAnsi="Times New Roman" w:cs="Times New Roman"/>
          <w:color w:val="000000" w:themeColor="text1"/>
          <w:sz w:val="24"/>
        </w:rPr>
        <w:t xml:space="preserve"> trasmessa</w:t>
      </w:r>
      <w:r w:rsidR="001E6701" w:rsidRPr="005B5ED6">
        <w:rPr>
          <w:rFonts w:ascii="Times New Roman" w:hAnsi="Times New Roman" w:cs="Times New Roman"/>
          <w:color w:val="000000" w:themeColor="text1"/>
          <w:sz w:val="24"/>
        </w:rPr>
        <w:t xml:space="preserve"> via mail all’indirizzo</w:t>
      </w:r>
      <w:r w:rsidR="000305DB" w:rsidRPr="005B5ED6">
        <w:rPr>
          <w:rFonts w:ascii="Times New Roman" w:hAnsi="Times New Roman" w:cs="Times New Roman"/>
          <w:color w:val="000000" w:themeColor="text1"/>
          <w:sz w:val="24"/>
        </w:rPr>
        <w:t xml:space="preserve"> </w:t>
      </w:r>
      <w:hyperlink r:id="rId10" w:history="1">
        <w:r w:rsidR="00CE06FD" w:rsidRPr="005B5ED6">
          <w:rPr>
            <w:rStyle w:val="Collegamentoipertestuale"/>
            <w:rFonts w:ascii="Times New Roman" w:hAnsi="Times New Roman" w:cs="Times New Roman"/>
            <w:sz w:val="24"/>
          </w:rPr>
          <w:t>arealavoro@un-industria.it</w:t>
        </w:r>
      </w:hyperlink>
      <w:r w:rsidR="003518F8" w:rsidRPr="005B5ED6">
        <w:rPr>
          <w:rStyle w:val="Collegamentoipertestuale"/>
          <w:rFonts w:ascii="Times New Roman" w:hAnsi="Times New Roman" w:cs="Times New Roman"/>
          <w:sz w:val="24"/>
        </w:rPr>
        <w:t xml:space="preserve">, </w:t>
      </w:r>
      <w:r w:rsidRPr="005B5ED6">
        <w:rPr>
          <w:rFonts w:ascii="Times New Roman" w:hAnsi="Times New Roman" w:cs="Times New Roman"/>
          <w:color w:val="000000" w:themeColor="text1"/>
          <w:sz w:val="24"/>
        </w:rPr>
        <w:t xml:space="preserve">a partire </w:t>
      </w:r>
      <w:r w:rsidR="0001042E" w:rsidRPr="005B5ED6">
        <w:rPr>
          <w:rFonts w:ascii="Times New Roman" w:hAnsi="Times New Roman" w:cs="Times New Roman"/>
          <w:color w:val="000000" w:themeColor="text1"/>
          <w:sz w:val="24"/>
        </w:rPr>
        <w:t>dal</w:t>
      </w:r>
      <w:r w:rsidR="000305DB" w:rsidRPr="005B5ED6">
        <w:rPr>
          <w:rFonts w:ascii="Times New Roman" w:hAnsi="Times New Roman" w:cs="Times New Roman"/>
          <w:color w:val="000000" w:themeColor="text1"/>
          <w:sz w:val="24"/>
        </w:rPr>
        <w:t xml:space="preserve"> </w:t>
      </w:r>
      <w:r w:rsidR="002E2D81">
        <w:rPr>
          <w:rFonts w:ascii="Times New Roman" w:hAnsi="Times New Roman" w:cs="Times New Roman"/>
          <w:color w:val="000000" w:themeColor="text1"/>
          <w:sz w:val="24"/>
        </w:rPr>
        <w:t>20</w:t>
      </w:r>
      <w:r w:rsidR="00425ADE" w:rsidRPr="005B5ED6">
        <w:rPr>
          <w:rFonts w:ascii="Times New Roman" w:hAnsi="Times New Roman" w:cs="Times New Roman"/>
          <w:color w:val="000000" w:themeColor="text1"/>
          <w:sz w:val="24"/>
        </w:rPr>
        <w:t xml:space="preserve"> </w:t>
      </w:r>
      <w:r w:rsidR="003518F8" w:rsidRPr="005B5ED6">
        <w:rPr>
          <w:rFonts w:ascii="Times New Roman" w:hAnsi="Times New Roman" w:cs="Times New Roman"/>
          <w:color w:val="000000" w:themeColor="text1"/>
          <w:sz w:val="24"/>
        </w:rPr>
        <w:t>G</w:t>
      </w:r>
      <w:r w:rsidR="004F6263" w:rsidRPr="005B5ED6">
        <w:rPr>
          <w:rFonts w:ascii="Times New Roman" w:hAnsi="Times New Roman" w:cs="Times New Roman"/>
          <w:color w:val="000000" w:themeColor="text1"/>
          <w:sz w:val="24"/>
        </w:rPr>
        <w:t xml:space="preserve">ennaio </w:t>
      </w:r>
      <w:r w:rsidR="0001042E" w:rsidRPr="005B5ED6">
        <w:rPr>
          <w:rFonts w:ascii="Times New Roman" w:hAnsi="Times New Roman" w:cs="Times New Roman"/>
          <w:color w:val="000000" w:themeColor="text1"/>
          <w:sz w:val="24"/>
        </w:rPr>
        <w:t xml:space="preserve">fino al </w:t>
      </w:r>
      <w:r w:rsidR="004F6263" w:rsidRPr="005B5ED6">
        <w:rPr>
          <w:rFonts w:ascii="Times New Roman" w:hAnsi="Times New Roman" w:cs="Times New Roman"/>
          <w:color w:val="000000" w:themeColor="text1"/>
          <w:sz w:val="24"/>
        </w:rPr>
        <w:t xml:space="preserve">28 </w:t>
      </w:r>
      <w:r w:rsidR="003518F8" w:rsidRPr="005B5ED6">
        <w:rPr>
          <w:rFonts w:ascii="Times New Roman" w:hAnsi="Times New Roman" w:cs="Times New Roman"/>
          <w:color w:val="000000" w:themeColor="text1"/>
          <w:sz w:val="24"/>
        </w:rPr>
        <w:t>F</w:t>
      </w:r>
      <w:r w:rsidR="004F6263" w:rsidRPr="005B5ED6">
        <w:rPr>
          <w:rFonts w:ascii="Times New Roman" w:hAnsi="Times New Roman" w:cs="Times New Roman"/>
          <w:color w:val="000000" w:themeColor="text1"/>
          <w:sz w:val="24"/>
        </w:rPr>
        <w:t xml:space="preserve">ebbraio </w:t>
      </w:r>
      <w:r w:rsidR="0001042E" w:rsidRPr="005B5ED6">
        <w:rPr>
          <w:rFonts w:ascii="Times New Roman" w:hAnsi="Times New Roman" w:cs="Times New Roman"/>
          <w:color w:val="000000" w:themeColor="text1"/>
          <w:sz w:val="24"/>
        </w:rPr>
        <w:t>202</w:t>
      </w:r>
      <w:r w:rsidR="004F6263" w:rsidRPr="005B5ED6">
        <w:rPr>
          <w:rFonts w:ascii="Times New Roman" w:hAnsi="Times New Roman" w:cs="Times New Roman"/>
          <w:color w:val="000000" w:themeColor="text1"/>
          <w:sz w:val="24"/>
        </w:rPr>
        <w:t>2</w:t>
      </w:r>
      <w:r w:rsidR="00463D83" w:rsidRPr="005B5ED6">
        <w:rPr>
          <w:rFonts w:ascii="Times New Roman" w:hAnsi="Times New Roman" w:cs="Times New Roman"/>
          <w:color w:val="000000" w:themeColor="text1"/>
          <w:sz w:val="24"/>
        </w:rPr>
        <w:t xml:space="preserve">, con </w:t>
      </w:r>
      <w:r w:rsidRPr="005B5ED6">
        <w:rPr>
          <w:rFonts w:ascii="Times New Roman" w:hAnsi="Times New Roman" w:cs="Times New Roman"/>
          <w:color w:val="000000" w:themeColor="text1"/>
          <w:sz w:val="24"/>
        </w:rPr>
        <w:t>allegata la seguente documentazione:</w:t>
      </w:r>
    </w:p>
    <w:p w14:paraId="169D4B69" w14:textId="5E272E3D" w:rsidR="00557711" w:rsidRPr="005B5ED6" w:rsidRDefault="00C4382A" w:rsidP="007046B5">
      <w:pPr>
        <w:pStyle w:val="Paragrafoelenco"/>
        <w:numPr>
          <w:ilvl w:val="0"/>
          <w:numId w:val="14"/>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Il </w:t>
      </w:r>
      <w:r w:rsidR="00557711" w:rsidRPr="005B5ED6">
        <w:rPr>
          <w:rFonts w:ascii="Times New Roman" w:hAnsi="Times New Roman" w:cs="Times New Roman"/>
          <w:color w:val="000000" w:themeColor="text1"/>
          <w:sz w:val="24"/>
        </w:rPr>
        <w:t>Progetto</w:t>
      </w:r>
      <w:r w:rsidRPr="005B5ED6">
        <w:rPr>
          <w:rFonts w:ascii="Times New Roman" w:hAnsi="Times New Roman" w:cs="Times New Roman"/>
          <w:color w:val="000000" w:themeColor="text1"/>
          <w:sz w:val="24"/>
        </w:rPr>
        <w:t>,</w:t>
      </w:r>
      <w:r w:rsidR="00557711" w:rsidRPr="005B5ED6">
        <w:rPr>
          <w:rFonts w:ascii="Times New Roman" w:hAnsi="Times New Roman" w:cs="Times New Roman"/>
          <w:color w:val="000000" w:themeColor="text1"/>
          <w:sz w:val="24"/>
        </w:rPr>
        <w:t xml:space="preserve"> coerente con gli ambiti di intervento di cui al sopraindicato punto 3);</w:t>
      </w:r>
    </w:p>
    <w:p w14:paraId="6A272011" w14:textId="23129948" w:rsidR="000305DB" w:rsidRPr="005B5ED6" w:rsidRDefault="000305DB" w:rsidP="007046B5">
      <w:pPr>
        <w:pStyle w:val="Paragrafoelenco"/>
        <w:numPr>
          <w:ilvl w:val="0"/>
          <w:numId w:val="14"/>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Breve descrizione azienda, con settore apparten</w:t>
      </w:r>
      <w:r w:rsidR="00F72E74" w:rsidRPr="005B5ED6">
        <w:rPr>
          <w:rFonts w:ascii="Times New Roman" w:hAnsi="Times New Roman" w:cs="Times New Roman"/>
          <w:color w:val="000000" w:themeColor="text1"/>
          <w:sz w:val="24"/>
        </w:rPr>
        <w:t>en</w:t>
      </w:r>
      <w:r w:rsidRPr="005B5ED6">
        <w:rPr>
          <w:rFonts w:ascii="Times New Roman" w:hAnsi="Times New Roman" w:cs="Times New Roman"/>
          <w:color w:val="000000" w:themeColor="text1"/>
          <w:sz w:val="24"/>
        </w:rPr>
        <w:t>za</w:t>
      </w:r>
      <w:r w:rsidR="00A86442">
        <w:rPr>
          <w:rFonts w:ascii="Times New Roman" w:hAnsi="Times New Roman" w:cs="Times New Roman"/>
          <w:color w:val="000000" w:themeColor="text1"/>
          <w:sz w:val="24"/>
        </w:rPr>
        <w:t>.</w:t>
      </w:r>
    </w:p>
    <w:p w14:paraId="136FCEA7" w14:textId="77777777" w:rsidR="00A86442" w:rsidRDefault="00A86442" w:rsidP="007046B5">
      <w:pPr>
        <w:spacing w:line="240" w:lineRule="auto"/>
        <w:jc w:val="both"/>
        <w:rPr>
          <w:rFonts w:ascii="Times New Roman" w:hAnsi="Times New Roman" w:cs="Times New Roman"/>
          <w:color w:val="000000" w:themeColor="text1"/>
          <w:sz w:val="24"/>
        </w:rPr>
      </w:pPr>
    </w:p>
    <w:p w14:paraId="225C5522" w14:textId="2333C095" w:rsidR="00B205EB" w:rsidRPr="005B5ED6" w:rsidRDefault="00B205EB"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Unindustria </w:t>
      </w:r>
      <w:r w:rsidR="00554288" w:rsidRPr="005B5ED6">
        <w:rPr>
          <w:rFonts w:ascii="Times New Roman" w:hAnsi="Times New Roman" w:cs="Times New Roman"/>
          <w:color w:val="000000" w:themeColor="text1"/>
          <w:sz w:val="24"/>
        </w:rPr>
        <w:t xml:space="preserve">si riserva comunque la facoltà di richiedere </w:t>
      </w:r>
      <w:r w:rsidRPr="005B5ED6">
        <w:rPr>
          <w:rFonts w:ascii="Times New Roman" w:hAnsi="Times New Roman" w:cs="Times New Roman"/>
          <w:color w:val="000000" w:themeColor="text1"/>
          <w:sz w:val="24"/>
        </w:rPr>
        <w:t>ulteriore documentazione ad integrazione della domanda</w:t>
      </w:r>
      <w:r w:rsidR="001445D3" w:rsidRPr="005B5ED6">
        <w:rPr>
          <w:rFonts w:ascii="Times New Roman" w:hAnsi="Times New Roman" w:cs="Times New Roman"/>
          <w:color w:val="000000" w:themeColor="text1"/>
          <w:sz w:val="24"/>
        </w:rPr>
        <w:t xml:space="preserve"> che, laddove non trasmessa entro</w:t>
      </w:r>
      <w:r w:rsidR="00403900" w:rsidRPr="005B5ED6">
        <w:rPr>
          <w:rFonts w:ascii="Times New Roman" w:hAnsi="Times New Roman" w:cs="Times New Roman"/>
          <w:color w:val="000000" w:themeColor="text1"/>
          <w:sz w:val="24"/>
        </w:rPr>
        <w:t xml:space="preserve"> 10 </w:t>
      </w:r>
      <w:r w:rsidR="001445D3" w:rsidRPr="005B5ED6">
        <w:rPr>
          <w:rFonts w:ascii="Times New Roman" w:hAnsi="Times New Roman" w:cs="Times New Roman"/>
          <w:color w:val="000000" w:themeColor="text1"/>
          <w:sz w:val="24"/>
        </w:rPr>
        <w:t>giorni dalla richiesta,</w:t>
      </w:r>
      <w:r w:rsidRPr="005B5ED6">
        <w:rPr>
          <w:rFonts w:ascii="Times New Roman" w:hAnsi="Times New Roman" w:cs="Times New Roman"/>
          <w:color w:val="000000" w:themeColor="text1"/>
          <w:sz w:val="24"/>
        </w:rPr>
        <w:t xml:space="preserve"> comporterà l’automatica esclusione dalla presente iniziativa.</w:t>
      </w:r>
    </w:p>
    <w:p w14:paraId="4B3AD058" w14:textId="560790D8" w:rsidR="00B205EB" w:rsidRPr="005B5ED6" w:rsidRDefault="00B205EB"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Ciascuna azienda partecipante potrà inviare una sola domanda di partecipazione</w:t>
      </w:r>
      <w:r w:rsidR="00554288" w:rsidRPr="005B5ED6">
        <w:rPr>
          <w:rFonts w:ascii="Times New Roman" w:hAnsi="Times New Roman" w:cs="Times New Roman"/>
          <w:color w:val="000000" w:themeColor="text1"/>
          <w:sz w:val="24"/>
        </w:rPr>
        <w:t xml:space="preserve"> ad una delle due categorie di Premio</w:t>
      </w:r>
      <w:r w:rsidR="001E6701" w:rsidRPr="005B5ED6">
        <w:rPr>
          <w:rFonts w:ascii="Times New Roman" w:hAnsi="Times New Roman" w:cs="Times New Roman"/>
          <w:color w:val="000000" w:themeColor="text1"/>
          <w:sz w:val="24"/>
        </w:rPr>
        <w:t>.</w:t>
      </w:r>
      <w:r w:rsidR="00554288" w:rsidRPr="005B5ED6">
        <w:rPr>
          <w:rFonts w:ascii="Times New Roman" w:hAnsi="Times New Roman" w:cs="Times New Roman"/>
          <w:color w:val="000000" w:themeColor="text1"/>
          <w:sz w:val="24"/>
        </w:rPr>
        <w:t xml:space="preserve"> </w:t>
      </w:r>
    </w:p>
    <w:p w14:paraId="2360BBDB" w14:textId="33BF07D1" w:rsidR="00B205EB" w:rsidRPr="005B5ED6" w:rsidRDefault="00B205EB" w:rsidP="007046B5">
      <w:pPr>
        <w:spacing w:line="240" w:lineRule="auto"/>
        <w:jc w:val="both"/>
        <w:rPr>
          <w:rFonts w:ascii="Times New Roman" w:hAnsi="Times New Roman" w:cs="Times New Roman"/>
          <w:b/>
          <w:color w:val="000000" w:themeColor="text1"/>
          <w:sz w:val="24"/>
        </w:rPr>
      </w:pPr>
      <w:r w:rsidRPr="005B5ED6">
        <w:rPr>
          <w:rFonts w:ascii="Times New Roman" w:hAnsi="Times New Roman" w:cs="Times New Roman"/>
          <w:b/>
          <w:color w:val="000000" w:themeColor="text1"/>
          <w:sz w:val="24"/>
        </w:rPr>
        <w:t xml:space="preserve">Art. 5 – Valutazione dei progetti </w:t>
      </w:r>
    </w:p>
    <w:p w14:paraId="730F46A9" w14:textId="35B0280C" w:rsidR="005D5E96" w:rsidRPr="005B5ED6" w:rsidRDefault="00B205EB"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Le domande presentate saranno valutate, previa verifica della validità formale delle stesse, da un </w:t>
      </w:r>
      <w:r w:rsidRPr="005B5ED6">
        <w:rPr>
          <w:rFonts w:ascii="Times New Roman" w:hAnsi="Times New Roman" w:cs="Times New Roman"/>
          <w:bCs/>
          <w:color w:val="000000" w:themeColor="text1"/>
          <w:sz w:val="24"/>
        </w:rPr>
        <w:t>Comitato di Valutazione</w:t>
      </w:r>
      <w:r w:rsidRPr="005B5ED6">
        <w:rPr>
          <w:rFonts w:ascii="Times New Roman" w:hAnsi="Times New Roman" w:cs="Times New Roman"/>
          <w:b/>
          <w:color w:val="000000" w:themeColor="text1"/>
          <w:sz w:val="24"/>
        </w:rPr>
        <w:t xml:space="preserve"> </w:t>
      </w:r>
      <w:r w:rsidR="00554288" w:rsidRPr="005B5ED6">
        <w:rPr>
          <w:rFonts w:ascii="Times New Roman" w:hAnsi="Times New Roman" w:cs="Times New Roman"/>
          <w:color w:val="000000" w:themeColor="text1"/>
          <w:sz w:val="24"/>
        </w:rPr>
        <w:t>composto da:</w:t>
      </w:r>
    </w:p>
    <w:p w14:paraId="2C16C5F2" w14:textId="44DF198F" w:rsidR="005D5E96" w:rsidRPr="005B5ED6" w:rsidRDefault="00172DC9" w:rsidP="007046B5">
      <w:pPr>
        <w:pStyle w:val="Paragrafoelenco"/>
        <w:numPr>
          <w:ilvl w:val="0"/>
          <w:numId w:val="9"/>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Presidente e </w:t>
      </w:r>
      <w:r w:rsidR="005D5E96" w:rsidRPr="005B5ED6">
        <w:rPr>
          <w:rFonts w:ascii="Times New Roman" w:hAnsi="Times New Roman" w:cs="Times New Roman"/>
          <w:color w:val="000000" w:themeColor="text1"/>
          <w:sz w:val="24"/>
        </w:rPr>
        <w:t xml:space="preserve">Componenti </w:t>
      </w:r>
      <w:r w:rsidR="00554288" w:rsidRPr="005B5ED6">
        <w:rPr>
          <w:rFonts w:ascii="Times New Roman" w:hAnsi="Times New Roman" w:cs="Times New Roman"/>
          <w:color w:val="000000" w:themeColor="text1"/>
          <w:sz w:val="24"/>
        </w:rPr>
        <w:t xml:space="preserve">del Gruppo tecnico Salute e Sicurezza sul lavoro di </w:t>
      </w:r>
      <w:r w:rsidR="005D5E96" w:rsidRPr="005B5ED6">
        <w:rPr>
          <w:rFonts w:ascii="Times New Roman" w:hAnsi="Times New Roman" w:cs="Times New Roman"/>
          <w:color w:val="000000" w:themeColor="text1"/>
          <w:sz w:val="24"/>
        </w:rPr>
        <w:t>Unindustria</w:t>
      </w:r>
    </w:p>
    <w:p w14:paraId="3FC3D44D" w14:textId="003A670B" w:rsidR="00954B8A" w:rsidRPr="005B5ED6" w:rsidRDefault="00954B8A" w:rsidP="007046B5">
      <w:pPr>
        <w:pStyle w:val="Paragrafoelenco"/>
        <w:numPr>
          <w:ilvl w:val="0"/>
          <w:numId w:val="9"/>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Rappresentant</w:t>
      </w:r>
      <w:r w:rsidR="00090E9A" w:rsidRPr="005B5ED6">
        <w:rPr>
          <w:rFonts w:ascii="Times New Roman" w:hAnsi="Times New Roman" w:cs="Times New Roman"/>
          <w:color w:val="000000" w:themeColor="text1"/>
          <w:sz w:val="24"/>
        </w:rPr>
        <w:t>e</w:t>
      </w:r>
      <w:r w:rsidRPr="005B5ED6">
        <w:rPr>
          <w:rFonts w:ascii="Times New Roman" w:hAnsi="Times New Roman" w:cs="Times New Roman"/>
          <w:color w:val="000000" w:themeColor="text1"/>
          <w:sz w:val="24"/>
        </w:rPr>
        <w:t xml:space="preserve"> dell</w:t>
      </w:r>
      <w:r w:rsidR="00090E9A" w:rsidRPr="005B5ED6">
        <w:rPr>
          <w:rFonts w:ascii="Times New Roman" w:hAnsi="Times New Roman" w:cs="Times New Roman"/>
          <w:color w:val="000000" w:themeColor="text1"/>
          <w:sz w:val="24"/>
        </w:rPr>
        <w:t>’Inail Lazio</w:t>
      </w:r>
      <w:r w:rsidRPr="005B5ED6">
        <w:rPr>
          <w:rFonts w:ascii="Times New Roman" w:hAnsi="Times New Roman" w:cs="Times New Roman"/>
          <w:color w:val="000000" w:themeColor="text1"/>
          <w:sz w:val="24"/>
        </w:rPr>
        <w:t xml:space="preserve"> </w:t>
      </w:r>
      <w:r w:rsidR="007924A3" w:rsidRPr="005B5ED6">
        <w:rPr>
          <w:rFonts w:ascii="Times New Roman" w:hAnsi="Times New Roman" w:cs="Times New Roman"/>
          <w:color w:val="000000" w:themeColor="text1"/>
          <w:sz w:val="24"/>
        </w:rPr>
        <w:t xml:space="preserve"> </w:t>
      </w:r>
    </w:p>
    <w:p w14:paraId="2ABE6089" w14:textId="1CC39D0A" w:rsidR="005D5E96" w:rsidRPr="005B5ED6" w:rsidRDefault="00793181" w:rsidP="007046B5">
      <w:pPr>
        <w:pStyle w:val="Paragrafoelenco"/>
        <w:numPr>
          <w:ilvl w:val="0"/>
          <w:numId w:val="9"/>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Referenti Unindustria</w:t>
      </w:r>
      <w:r w:rsidR="002D6905" w:rsidRPr="005B5ED6">
        <w:rPr>
          <w:rFonts w:ascii="Times New Roman" w:hAnsi="Times New Roman" w:cs="Times New Roman"/>
          <w:color w:val="000000" w:themeColor="text1"/>
          <w:sz w:val="24"/>
        </w:rPr>
        <w:t xml:space="preserve"> e Luiss</w:t>
      </w:r>
      <w:r w:rsidR="00060D0F">
        <w:rPr>
          <w:rFonts w:ascii="Times New Roman" w:hAnsi="Times New Roman" w:cs="Times New Roman"/>
          <w:color w:val="000000" w:themeColor="text1"/>
          <w:sz w:val="24"/>
        </w:rPr>
        <w:t xml:space="preserve"> Business School</w:t>
      </w:r>
    </w:p>
    <w:p w14:paraId="38B02FD5" w14:textId="3D364BB5" w:rsidR="00557711" w:rsidRPr="005B5ED6" w:rsidRDefault="00B205EB"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Le decisioni del Comitato</w:t>
      </w:r>
      <w:r w:rsidR="002B4B6B" w:rsidRPr="005B5ED6">
        <w:rPr>
          <w:rFonts w:ascii="Times New Roman" w:hAnsi="Times New Roman" w:cs="Times New Roman"/>
          <w:color w:val="000000" w:themeColor="text1"/>
          <w:sz w:val="24"/>
        </w:rPr>
        <w:t xml:space="preserve">, prese a maggioranza dei suoi componenti, </w:t>
      </w:r>
      <w:r w:rsidRPr="005B5ED6">
        <w:rPr>
          <w:rFonts w:ascii="Times New Roman" w:hAnsi="Times New Roman" w:cs="Times New Roman"/>
          <w:color w:val="000000" w:themeColor="text1"/>
          <w:sz w:val="24"/>
        </w:rPr>
        <w:t>sono da considerarsi insindacabili e vincolanti</w:t>
      </w:r>
      <w:r w:rsidR="00557711" w:rsidRPr="005B5ED6">
        <w:rPr>
          <w:rFonts w:ascii="Times New Roman" w:hAnsi="Times New Roman" w:cs="Times New Roman"/>
          <w:color w:val="000000" w:themeColor="text1"/>
          <w:sz w:val="24"/>
        </w:rPr>
        <w:t>.</w:t>
      </w:r>
    </w:p>
    <w:p w14:paraId="648A213D" w14:textId="79F9E408" w:rsidR="00B205EB" w:rsidRPr="005B5ED6" w:rsidRDefault="00C37972"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Il Comitato, nel valutare i progetti presentati, si atterrà </w:t>
      </w:r>
      <w:r w:rsidR="00B205EB" w:rsidRPr="005B5ED6">
        <w:rPr>
          <w:rFonts w:ascii="Times New Roman" w:hAnsi="Times New Roman" w:cs="Times New Roman"/>
          <w:color w:val="000000" w:themeColor="text1"/>
          <w:sz w:val="24"/>
        </w:rPr>
        <w:t>ai seguenti criteri:</w:t>
      </w:r>
    </w:p>
    <w:p w14:paraId="0FEAEAB2" w14:textId="68F4B342" w:rsidR="00D50F62" w:rsidRPr="005B5ED6" w:rsidRDefault="00B205EB" w:rsidP="007046B5">
      <w:pPr>
        <w:pStyle w:val="Paragrafoelenco"/>
        <w:numPr>
          <w:ilvl w:val="0"/>
          <w:numId w:val="4"/>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Coerenza con gli ambiti di riferimento specificati al</w:t>
      </w:r>
      <w:r w:rsidR="00D50F62" w:rsidRPr="005B5ED6">
        <w:rPr>
          <w:rFonts w:ascii="Times New Roman" w:hAnsi="Times New Roman" w:cs="Times New Roman"/>
          <w:color w:val="000000" w:themeColor="text1"/>
          <w:sz w:val="24"/>
        </w:rPr>
        <w:t xml:space="preserve"> sopraindicato punto 3);</w:t>
      </w:r>
    </w:p>
    <w:p w14:paraId="066E498D" w14:textId="12CB2BCD" w:rsidR="00D50F62" w:rsidRPr="005B5ED6" w:rsidRDefault="00FE334D" w:rsidP="007046B5">
      <w:pPr>
        <w:pStyle w:val="Paragrafoelenco"/>
        <w:numPr>
          <w:ilvl w:val="0"/>
          <w:numId w:val="4"/>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Carattere innovativo </w:t>
      </w:r>
      <w:r w:rsidR="00D50F62" w:rsidRPr="005B5ED6">
        <w:rPr>
          <w:rFonts w:ascii="Times New Roman" w:hAnsi="Times New Roman" w:cs="Times New Roman"/>
          <w:color w:val="000000" w:themeColor="text1"/>
          <w:sz w:val="24"/>
        </w:rPr>
        <w:t>del progetto</w:t>
      </w:r>
      <w:r w:rsidR="006048E6" w:rsidRPr="005B5ED6">
        <w:rPr>
          <w:rFonts w:ascii="Times New Roman" w:hAnsi="Times New Roman" w:cs="Times New Roman"/>
          <w:color w:val="000000" w:themeColor="text1"/>
          <w:sz w:val="24"/>
        </w:rPr>
        <w:t>;</w:t>
      </w:r>
    </w:p>
    <w:p w14:paraId="44D99D3A" w14:textId="0E8DE737" w:rsidR="000C2158" w:rsidRPr="005B5ED6" w:rsidRDefault="002914BD" w:rsidP="007046B5">
      <w:pPr>
        <w:pStyle w:val="Paragrafoelenco"/>
        <w:numPr>
          <w:ilvl w:val="0"/>
          <w:numId w:val="4"/>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Platea di </w:t>
      </w:r>
      <w:r w:rsidR="0035376A" w:rsidRPr="005B5ED6">
        <w:rPr>
          <w:rFonts w:ascii="Times New Roman" w:hAnsi="Times New Roman" w:cs="Times New Roman"/>
          <w:color w:val="000000" w:themeColor="text1"/>
          <w:sz w:val="24"/>
        </w:rPr>
        <w:t>destinatari</w:t>
      </w:r>
      <w:r w:rsidR="008D13FA" w:rsidRPr="005B5ED6">
        <w:rPr>
          <w:rFonts w:ascii="Times New Roman" w:hAnsi="Times New Roman" w:cs="Times New Roman"/>
          <w:color w:val="000000" w:themeColor="text1"/>
          <w:sz w:val="24"/>
        </w:rPr>
        <w:t xml:space="preserve"> </w:t>
      </w:r>
      <w:r w:rsidR="0035376A" w:rsidRPr="005B5ED6">
        <w:rPr>
          <w:rFonts w:ascii="Times New Roman" w:hAnsi="Times New Roman" w:cs="Times New Roman"/>
          <w:color w:val="000000" w:themeColor="text1"/>
          <w:sz w:val="24"/>
        </w:rPr>
        <w:t>coinvolti</w:t>
      </w:r>
      <w:r w:rsidR="00FE334D" w:rsidRPr="005B5ED6">
        <w:rPr>
          <w:rFonts w:ascii="Times New Roman" w:hAnsi="Times New Roman" w:cs="Times New Roman"/>
          <w:color w:val="000000" w:themeColor="text1"/>
          <w:sz w:val="24"/>
        </w:rPr>
        <w:t>;</w:t>
      </w:r>
    </w:p>
    <w:p w14:paraId="145B5E6D" w14:textId="5891EAB1" w:rsidR="00A70A60" w:rsidRPr="005B5ED6" w:rsidRDefault="00503411" w:rsidP="007046B5">
      <w:pPr>
        <w:pStyle w:val="Paragrafoelenco"/>
        <w:numPr>
          <w:ilvl w:val="0"/>
          <w:numId w:val="4"/>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Eventuale c</w:t>
      </w:r>
      <w:r w:rsidR="00A70A60" w:rsidRPr="005B5ED6">
        <w:rPr>
          <w:rFonts w:ascii="Times New Roman" w:hAnsi="Times New Roman" w:cs="Times New Roman"/>
          <w:color w:val="000000" w:themeColor="text1"/>
          <w:sz w:val="24"/>
        </w:rPr>
        <w:t xml:space="preserve">oinvolgimento </w:t>
      </w:r>
      <w:r w:rsidR="00F63087" w:rsidRPr="005B5ED6">
        <w:rPr>
          <w:rFonts w:ascii="Times New Roman" w:hAnsi="Times New Roman" w:cs="Times New Roman"/>
          <w:color w:val="000000" w:themeColor="text1"/>
          <w:sz w:val="24"/>
        </w:rPr>
        <w:t xml:space="preserve">delle OOSS/ </w:t>
      </w:r>
      <w:r w:rsidR="00A70A60" w:rsidRPr="005B5ED6">
        <w:rPr>
          <w:rFonts w:ascii="Times New Roman" w:hAnsi="Times New Roman" w:cs="Times New Roman"/>
          <w:color w:val="000000" w:themeColor="text1"/>
          <w:sz w:val="24"/>
        </w:rPr>
        <w:t>Rsu</w:t>
      </w:r>
      <w:r w:rsidR="00F63087" w:rsidRPr="005B5ED6">
        <w:rPr>
          <w:rFonts w:ascii="Times New Roman" w:hAnsi="Times New Roman" w:cs="Times New Roman"/>
          <w:color w:val="000000" w:themeColor="text1"/>
          <w:sz w:val="24"/>
        </w:rPr>
        <w:t xml:space="preserve"> aziendali</w:t>
      </w:r>
      <w:r w:rsidRPr="005B5ED6">
        <w:rPr>
          <w:rFonts w:ascii="Times New Roman" w:hAnsi="Times New Roman" w:cs="Times New Roman"/>
          <w:color w:val="000000" w:themeColor="text1"/>
          <w:sz w:val="24"/>
        </w:rPr>
        <w:t xml:space="preserve"> nel progetto</w:t>
      </w:r>
    </w:p>
    <w:p w14:paraId="14FEC95B" w14:textId="698BF829" w:rsidR="002914BD" w:rsidRPr="005B5ED6" w:rsidRDefault="00FE334D" w:rsidP="007046B5">
      <w:pPr>
        <w:pStyle w:val="Paragrafoelenco"/>
        <w:numPr>
          <w:ilvl w:val="0"/>
          <w:numId w:val="4"/>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Misurabilità dei r</w:t>
      </w:r>
      <w:r w:rsidR="00D44A6E" w:rsidRPr="005B5ED6">
        <w:rPr>
          <w:rFonts w:ascii="Times New Roman" w:hAnsi="Times New Roman" w:cs="Times New Roman"/>
          <w:color w:val="000000" w:themeColor="text1"/>
          <w:sz w:val="24"/>
        </w:rPr>
        <w:t>isultati concreti raggiunti</w:t>
      </w:r>
      <w:r w:rsidR="005C4D88" w:rsidRPr="005B5ED6">
        <w:rPr>
          <w:rFonts w:ascii="Times New Roman" w:hAnsi="Times New Roman" w:cs="Times New Roman"/>
          <w:color w:val="000000" w:themeColor="text1"/>
          <w:sz w:val="24"/>
        </w:rPr>
        <w:t xml:space="preserve"> (es. diminuzione </w:t>
      </w:r>
      <w:r w:rsidR="006048E6" w:rsidRPr="005B5ED6">
        <w:rPr>
          <w:rFonts w:ascii="Times New Roman" w:hAnsi="Times New Roman" w:cs="Times New Roman"/>
          <w:color w:val="000000" w:themeColor="text1"/>
          <w:sz w:val="24"/>
        </w:rPr>
        <w:t>del rischio di</w:t>
      </w:r>
      <w:r w:rsidR="005C4D88" w:rsidRPr="005B5ED6">
        <w:rPr>
          <w:rFonts w:ascii="Times New Roman" w:hAnsi="Times New Roman" w:cs="Times New Roman"/>
          <w:color w:val="000000" w:themeColor="text1"/>
          <w:sz w:val="24"/>
        </w:rPr>
        <w:t xml:space="preserve"> infortuni, </w:t>
      </w:r>
      <w:r w:rsidR="00BF049C" w:rsidRPr="005B5ED6">
        <w:rPr>
          <w:rFonts w:ascii="Times New Roman" w:hAnsi="Times New Roman" w:cs="Times New Roman"/>
          <w:color w:val="000000" w:themeColor="text1"/>
          <w:sz w:val="24"/>
        </w:rPr>
        <w:t xml:space="preserve">raggiungimento di obiettivi di efficienza nel Premio variabile, </w:t>
      </w:r>
      <w:r w:rsidR="005C4D88" w:rsidRPr="005B5ED6">
        <w:rPr>
          <w:rFonts w:ascii="Times New Roman" w:hAnsi="Times New Roman" w:cs="Times New Roman"/>
          <w:color w:val="000000" w:themeColor="text1"/>
          <w:sz w:val="24"/>
        </w:rPr>
        <w:t>ecc)</w:t>
      </w:r>
    </w:p>
    <w:p w14:paraId="4A478432" w14:textId="77777777" w:rsidR="00D50F62" w:rsidRPr="005B5ED6" w:rsidRDefault="00D50F62" w:rsidP="007046B5">
      <w:pPr>
        <w:pStyle w:val="Paragrafoelenco"/>
        <w:spacing w:line="240" w:lineRule="auto"/>
        <w:ind w:left="0"/>
        <w:jc w:val="both"/>
        <w:rPr>
          <w:rFonts w:ascii="Times New Roman" w:hAnsi="Times New Roman" w:cs="Times New Roman"/>
          <w:color w:val="000000" w:themeColor="text1"/>
          <w:sz w:val="24"/>
        </w:rPr>
      </w:pPr>
    </w:p>
    <w:p w14:paraId="494A411E" w14:textId="55C429CE" w:rsidR="00D92B56" w:rsidRPr="005B5ED6" w:rsidRDefault="00B205EB" w:rsidP="007046B5">
      <w:pPr>
        <w:pStyle w:val="Paragrafoelenco"/>
        <w:spacing w:line="240" w:lineRule="auto"/>
        <w:ind w:left="0"/>
        <w:jc w:val="both"/>
        <w:rPr>
          <w:rFonts w:ascii="Times New Roman" w:hAnsi="Times New Roman" w:cs="Times New Roman"/>
          <w:b/>
          <w:color w:val="000000" w:themeColor="text1"/>
          <w:sz w:val="24"/>
        </w:rPr>
      </w:pPr>
      <w:r w:rsidRPr="005B5ED6">
        <w:rPr>
          <w:rFonts w:ascii="Times New Roman" w:hAnsi="Times New Roman" w:cs="Times New Roman"/>
          <w:color w:val="000000" w:themeColor="text1"/>
          <w:sz w:val="24"/>
        </w:rPr>
        <w:t>Al termine della valutazione saranno</w:t>
      </w:r>
      <w:r w:rsidR="002B4B6B" w:rsidRPr="005B5ED6">
        <w:rPr>
          <w:rFonts w:ascii="Times New Roman" w:hAnsi="Times New Roman" w:cs="Times New Roman"/>
          <w:color w:val="000000" w:themeColor="text1"/>
          <w:sz w:val="24"/>
        </w:rPr>
        <w:t xml:space="preserve"> </w:t>
      </w:r>
      <w:r w:rsidR="00BA37B7" w:rsidRPr="005B5ED6">
        <w:rPr>
          <w:rFonts w:ascii="Times New Roman" w:hAnsi="Times New Roman" w:cs="Times New Roman"/>
          <w:color w:val="000000" w:themeColor="text1"/>
          <w:sz w:val="24"/>
        </w:rPr>
        <w:t xml:space="preserve">premiati </w:t>
      </w:r>
      <w:r w:rsidR="00557711" w:rsidRPr="005B5ED6">
        <w:rPr>
          <w:rFonts w:ascii="Times New Roman" w:hAnsi="Times New Roman" w:cs="Times New Roman"/>
          <w:color w:val="000000" w:themeColor="text1"/>
          <w:sz w:val="24"/>
        </w:rPr>
        <w:t xml:space="preserve"> </w:t>
      </w:r>
      <w:r w:rsidRPr="005B5ED6">
        <w:rPr>
          <w:rFonts w:ascii="Times New Roman" w:hAnsi="Times New Roman" w:cs="Times New Roman"/>
          <w:color w:val="000000" w:themeColor="text1"/>
          <w:sz w:val="24"/>
        </w:rPr>
        <w:t xml:space="preserve"> </w:t>
      </w:r>
      <w:r w:rsidR="00D92B56" w:rsidRPr="005B5ED6">
        <w:rPr>
          <w:rFonts w:ascii="Times New Roman" w:hAnsi="Times New Roman" w:cs="Times New Roman"/>
          <w:color w:val="000000" w:themeColor="text1"/>
          <w:sz w:val="24"/>
        </w:rPr>
        <w:t xml:space="preserve">complessivamente </w:t>
      </w:r>
      <w:r w:rsidR="00B567D2" w:rsidRPr="005B5ED6">
        <w:rPr>
          <w:rFonts w:ascii="Times New Roman" w:hAnsi="Times New Roman" w:cs="Times New Roman"/>
          <w:color w:val="000000" w:themeColor="text1"/>
          <w:sz w:val="24"/>
        </w:rPr>
        <w:t>n.</w:t>
      </w:r>
      <w:r w:rsidR="003518F8" w:rsidRPr="005B5ED6">
        <w:rPr>
          <w:rFonts w:ascii="Times New Roman" w:hAnsi="Times New Roman" w:cs="Times New Roman"/>
          <w:color w:val="000000" w:themeColor="text1"/>
          <w:sz w:val="24"/>
        </w:rPr>
        <w:t xml:space="preserve"> </w:t>
      </w:r>
      <w:r w:rsidR="0034236B" w:rsidRPr="005B5ED6">
        <w:rPr>
          <w:rFonts w:ascii="Times New Roman" w:hAnsi="Times New Roman" w:cs="Times New Roman"/>
          <w:color w:val="000000" w:themeColor="text1"/>
          <w:sz w:val="24"/>
        </w:rPr>
        <w:t>2</w:t>
      </w:r>
      <w:r w:rsidR="00B567D2" w:rsidRPr="005B5ED6">
        <w:rPr>
          <w:rFonts w:ascii="Times New Roman" w:hAnsi="Times New Roman" w:cs="Times New Roman"/>
          <w:color w:val="000000" w:themeColor="text1"/>
          <w:sz w:val="24"/>
        </w:rPr>
        <w:t xml:space="preserve"> </w:t>
      </w:r>
      <w:r w:rsidR="005D5E96" w:rsidRPr="005B5ED6">
        <w:rPr>
          <w:rFonts w:ascii="Times New Roman" w:hAnsi="Times New Roman" w:cs="Times New Roman"/>
          <w:color w:val="000000" w:themeColor="text1"/>
          <w:sz w:val="24"/>
        </w:rPr>
        <w:t>progetti</w:t>
      </w:r>
      <w:r w:rsidR="00D92B56" w:rsidRPr="005B5ED6">
        <w:rPr>
          <w:rFonts w:ascii="Times New Roman" w:hAnsi="Times New Roman" w:cs="Times New Roman"/>
          <w:color w:val="000000" w:themeColor="text1"/>
          <w:sz w:val="24"/>
        </w:rPr>
        <w:t>, di cui n</w:t>
      </w:r>
      <w:r w:rsidR="0034236B" w:rsidRPr="005B5ED6">
        <w:rPr>
          <w:rFonts w:ascii="Times New Roman" w:hAnsi="Times New Roman" w:cs="Times New Roman"/>
          <w:color w:val="000000" w:themeColor="text1"/>
          <w:sz w:val="24"/>
        </w:rPr>
        <w:t xml:space="preserve">. </w:t>
      </w:r>
      <w:r w:rsidR="00B567D2" w:rsidRPr="005B5ED6">
        <w:rPr>
          <w:rFonts w:ascii="Times New Roman" w:hAnsi="Times New Roman" w:cs="Times New Roman"/>
          <w:color w:val="000000" w:themeColor="text1"/>
          <w:sz w:val="24"/>
        </w:rPr>
        <w:t>1</w:t>
      </w:r>
      <w:r w:rsidR="00D92B56" w:rsidRPr="005B5ED6">
        <w:rPr>
          <w:rFonts w:ascii="Times New Roman" w:hAnsi="Times New Roman" w:cs="Times New Roman"/>
          <w:color w:val="000000" w:themeColor="text1"/>
          <w:sz w:val="24"/>
        </w:rPr>
        <w:t xml:space="preserve"> nella </w:t>
      </w:r>
      <w:r w:rsidR="00D92B56" w:rsidRPr="005B5ED6">
        <w:rPr>
          <w:rFonts w:ascii="Times New Roman" w:hAnsi="Times New Roman" w:cs="Times New Roman"/>
          <w:bCs/>
          <w:sz w:val="24"/>
        </w:rPr>
        <w:t>Categori</w:t>
      </w:r>
      <w:r w:rsidR="00C53340" w:rsidRPr="005B5ED6">
        <w:rPr>
          <w:rFonts w:ascii="Times New Roman" w:hAnsi="Times New Roman" w:cs="Times New Roman"/>
          <w:bCs/>
          <w:sz w:val="24"/>
        </w:rPr>
        <w:t>a</w:t>
      </w:r>
      <w:r w:rsidR="00D92B56" w:rsidRPr="005B5ED6">
        <w:rPr>
          <w:rFonts w:ascii="Times New Roman" w:hAnsi="Times New Roman" w:cs="Times New Roman"/>
          <w:bCs/>
          <w:sz w:val="24"/>
        </w:rPr>
        <w:t xml:space="preserve"> “Piccole e Medie Imprese” e n</w:t>
      </w:r>
      <w:r w:rsidR="00B567D2" w:rsidRPr="005B5ED6">
        <w:rPr>
          <w:rFonts w:ascii="Times New Roman" w:hAnsi="Times New Roman" w:cs="Times New Roman"/>
          <w:bCs/>
          <w:sz w:val="24"/>
        </w:rPr>
        <w:t>. 1</w:t>
      </w:r>
      <w:r w:rsidR="00D92B56" w:rsidRPr="005B5ED6">
        <w:rPr>
          <w:rFonts w:ascii="Times New Roman" w:hAnsi="Times New Roman" w:cs="Times New Roman"/>
          <w:bCs/>
          <w:sz w:val="24"/>
        </w:rPr>
        <w:t xml:space="preserve"> nella Categoria “Grandi Imprese”</w:t>
      </w:r>
      <w:r w:rsidR="000C2158" w:rsidRPr="005B5ED6">
        <w:rPr>
          <w:rFonts w:ascii="Times New Roman" w:hAnsi="Times New Roman" w:cs="Times New Roman"/>
          <w:bCs/>
          <w:sz w:val="24"/>
        </w:rPr>
        <w:t>.</w:t>
      </w:r>
    </w:p>
    <w:p w14:paraId="6A4D12C2" w14:textId="29D58F7E" w:rsidR="0025714E" w:rsidRPr="005B5ED6" w:rsidRDefault="00B205EB"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L’elenco</w:t>
      </w:r>
      <w:r w:rsidR="002B4B6B" w:rsidRPr="005B5ED6">
        <w:rPr>
          <w:rFonts w:ascii="Times New Roman" w:hAnsi="Times New Roman" w:cs="Times New Roman"/>
          <w:color w:val="000000" w:themeColor="text1"/>
          <w:sz w:val="24"/>
        </w:rPr>
        <w:t xml:space="preserve"> dei vincitori sarà pubblicato sul</w:t>
      </w:r>
      <w:r w:rsidRPr="005B5ED6">
        <w:rPr>
          <w:rFonts w:ascii="Times New Roman" w:hAnsi="Times New Roman" w:cs="Times New Roman"/>
          <w:color w:val="000000" w:themeColor="text1"/>
          <w:sz w:val="24"/>
        </w:rPr>
        <w:t xml:space="preserve"> sito di Unindustria</w:t>
      </w:r>
      <w:r w:rsidR="002B4B6B" w:rsidRPr="005B5ED6">
        <w:rPr>
          <w:rFonts w:ascii="Times New Roman" w:hAnsi="Times New Roman" w:cs="Times New Roman"/>
          <w:color w:val="000000" w:themeColor="text1"/>
          <w:sz w:val="24"/>
        </w:rPr>
        <w:t>.</w:t>
      </w:r>
    </w:p>
    <w:p w14:paraId="566EF75A" w14:textId="77777777" w:rsidR="00B205EB" w:rsidRPr="005B5ED6" w:rsidRDefault="00B205EB" w:rsidP="007046B5">
      <w:pPr>
        <w:spacing w:line="240" w:lineRule="auto"/>
        <w:jc w:val="both"/>
        <w:rPr>
          <w:rFonts w:ascii="Times New Roman" w:hAnsi="Times New Roman" w:cs="Times New Roman"/>
          <w:b/>
          <w:color w:val="000000" w:themeColor="text1"/>
          <w:sz w:val="24"/>
        </w:rPr>
      </w:pPr>
      <w:r w:rsidRPr="005B5ED6">
        <w:rPr>
          <w:rFonts w:ascii="Times New Roman" w:hAnsi="Times New Roman" w:cs="Times New Roman"/>
          <w:b/>
          <w:color w:val="000000" w:themeColor="text1"/>
          <w:sz w:val="24"/>
        </w:rPr>
        <w:t xml:space="preserve">Art. 6 – Proprietà dei progetti imprenditoriali </w:t>
      </w:r>
    </w:p>
    <w:p w14:paraId="7A142C5B" w14:textId="478F9681" w:rsidR="00B205EB" w:rsidRPr="005B5ED6" w:rsidRDefault="00B205EB"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Ogni progetto imprenditoriale</w:t>
      </w:r>
      <w:r w:rsidR="00263D19" w:rsidRPr="005B5ED6">
        <w:rPr>
          <w:rFonts w:ascii="Times New Roman" w:hAnsi="Times New Roman" w:cs="Times New Roman"/>
          <w:color w:val="000000" w:themeColor="text1"/>
          <w:sz w:val="24"/>
        </w:rPr>
        <w:t xml:space="preserve"> e/o idea</w:t>
      </w:r>
      <w:r w:rsidRPr="005B5ED6">
        <w:rPr>
          <w:rFonts w:ascii="Times New Roman" w:hAnsi="Times New Roman" w:cs="Times New Roman"/>
          <w:color w:val="000000" w:themeColor="text1"/>
          <w:sz w:val="24"/>
        </w:rPr>
        <w:t xml:space="preserve"> inviato rimane di proprietà dell’autore</w:t>
      </w:r>
      <w:r w:rsidR="00C53340" w:rsidRPr="005B5ED6">
        <w:rPr>
          <w:rFonts w:ascii="Times New Roman" w:hAnsi="Times New Roman" w:cs="Times New Roman"/>
          <w:color w:val="000000" w:themeColor="text1"/>
          <w:sz w:val="24"/>
        </w:rPr>
        <w:t>/i</w:t>
      </w:r>
      <w:r w:rsidRPr="005B5ED6">
        <w:rPr>
          <w:rFonts w:ascii="Times New Roman" w:hAnsi="Times New Roman" w:cs="Times New Roman"/>
          <w:color w:val="000000" w:themeColor="text1"/>
          <w:sz w:val="24"/>
        </w:rPr>
        <w:t xml:space="preserve"> che potranno proteggerlo secondo le forme di tutela previste dalla legge.</w:t>
      </w:r>
    </w:p>
    <w:p w14:paraId="79378B4B" w14:textId="24078CF9" w:rsidR="00B205EB" w:rsidRPr="005B5ED6" w:rsidRDefault="00B205EB" w:rsidP="007046B5">
      <w:pPr>
        <w:spacing w:line="240" w:lineRule="auto"/>
        <w:jc w:val="both"/>
        <w:rPr>
          <w:rFonts w:ascii="Times New Roman" w:hAnsi="Times New Roman" w:cs="Times New Roman"/>
          <w:b/>
          <w:color w:val="000000" w:themeColor="text1"/>
          <w:sz w:val="24"/>
        </w:rPr>
      </w:pPr>
      <w:r w:rsidRPr="005B5ED6">
        <w:rPr>
          <w:rFonts w:ascii="Times New Roman" w:hAnsi="Times New Roman" w:cs="Times New Roman"/>
          <w:b/>
          <w:color w:val="000000" w:themeColor="text1"/>
          <w:sz w:val="24"/>
        </w:rPr>
        <w:t xml:space="preserve">Art. 7 – Premio </w:t>
      </w:r>
      <w:r w:rsidR="00107845" w:rsidRPr="005B5ED6">
        <w:rPr>
          <w:rFonts w:ascii="Times New Roman" w:hAnsi="Times New Roman" w:cs="Times New Roman"/>
          <w:b/>
          <w:color w:val="000000" w:themeColor="text1"/>
          <w:sz w:val="24"/>
        </w:rPr>
        <w:t>Salute e Sicurezza sul lavoro Unindustria 2021</w:t>
      </w:r>
    </w:p>
    <w:p w14:paraId="673F5CFD" w14:textId="6184B98C" w:rsidR="003518F8" w:rsidRPr="005B5ED6" w:rsidRDefault="005C4D88" w:rsidP="003518F8">
      <w:pPr>
        <w:spacing w:line="240" w:lineRule="auto"/>
        <w:jc w:val="both"/>
        <w:rPr>
          <w:rFonts w:ascii="Times New Roman" w:hAnsi="Times New Roman" w:cs="Times New Roman"/>
          <w:i/>
          <w:iCs/>
          <w:color w:val="000000" w:themeColor="text1"/>
          <w:sz w:val="24"/>
        </w:rPr>
      </w:pPr>
      <w:r w:rsidRPr="005B5ED6">
        <w:rPr>
          <w:rFonts w:ascii="Times New Roman" w:hAnsi="Times New Roman" w:cs="Times New Roman"/>
          <w:color w:val="000000" w:themeColor="text1"/>
          <w:sz w:val="24"/>
        </w:rPr>
        <w:t>Il Premio consiste in:</w:t>
      </w:r>
      <w:bookmarkStart w:id="1" w:name="_Hlk70090848"/>
    </w:p>
    <w:p w14:paraId="46C7A93F" w14:textId="12C1F209" w:rsidR="001E6701" w:rsidRPr="005B5ED6" w:rsidRDefault="00A44738" w:rsidP="00686165">
      <w:pPr>
        <w:pStyle w:val="Paragrafoelenco"/>
        <w:numPr>
          <w:ilvl w:val="0"/>
          <w:numId w:val="10"/>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Valorizzazione </w:t>
      </w:r>
      <w:r w:rsidR="005C4D88" w:rsidRPr="005B5ED6">
        <w:rPr>
          <w:rFonts w:ascii="Times New Roman" w:hAnsi="Times New Roman" w:cs="Times New Roman"/>
          <w:color w:val="000000" w:themeColor="text1"/>
          <w:sz w:val="24"/>
        </w:rPr>
        <w:t>e visibilità de</w:t>
      </w:r>
      <w:r w:rsidR="003518F8" w:rsidRPr="005B5ED6">
        <w:rPr>
          <w:rFonts w:ascii="Times New Roman" w:hAnsi="Times New Roman" w:cs="Times New Roman"/>
          <w:color w:val="000000" w:themeColor="text1"/>
          <w:sz w:val="24"/>
        </w:rPr>
        <w:t xml:space="preserve">i </w:t>
      </w:r>
      <w:r w:rsidR="005C4D88" w:rsidRPr="005B5ED6">
        <w:rPr>
          <w:rFonts w:ascii="Times New Roman" w:hAnsi="Times New Roman" w:cs="Times New Roman"/>
          <w:color w:val="000000" w:themeColor="text1"/>
          <w:sz w:val="24"/>
        </w:rPr>
        <w:t>progett</w:t>
      </w:r>
      <w:r w:rsidR="003518F8" w:rsidRPr="005B5ED6">
        <w:rPr>
          <w:rFonts w:ascii="Times New Roman" w:hAnsi="Times New Roman" w:cs="Times New Roman"/>
          <w:color w:val="000000" w:themeColor="text1"/>
          <w:sz w:val="24"/>
        </w:rPr>
        <w:t>i vincitori</w:t>
      </w:r>
      <w:r w:rsidR="005C4D88" w:rsidRPr="005B5ED6">
        <w:rPr>
          <w:rFonts w:ascii="Times New Roman" w:hAnsi="Times New Roman" w:cs="Times New Roman"/>
          <w:color w:val="000000" w:themeColor="text1"/>
          <w:sz w:val="24"/>
        </w:rPr>
        <w:t xml:space="preserve"> </w:t>
      </w:r>
      <w:bookmarkEnd w:id="1"/>
      <w:r w:rsidRPr="005B5ED6">
        <w:rPr>
          <w:rFonts w:ascii="Times New Roman" w:hAnsi="Times New Roman" w:cs="Times New Roman"/>
          <w:color w:val="000000" w:themeColor="text1"/>
          <w:sz w:val="24"/>
        </w:rPr>
        <w:t>sui canali istituzionali di Unindustria</w:t>
      </w:r>
      <w:r w:rsidR="00106E6B" w:rsidRPr="005B5ED6">
        <w:rPr>
          <w:rFonts w:ascii="Times New Roman" w:hAnsi="Times New Roman" w:cs="Times New Roman"/>
          <w:color w:val="000000" w:themeColor="text1"/>
          <w:sz w:val="24"/>
        </w:rPr>
        <w:t>,</w:t>
      </w:r>
      <w:r w:rsidR="00DF3E08" w:rsidRPr="005B5ED6">
        <w:rPr>
          <w:rFonts w:ascii="Times New Roman" w:hAnsi="Times New Roman" w:cs="Times New Roman"/>
          <w:color w:val="000000" w:themeColor="text1"/>
          <w:sz w:val="24"/>
        </w:rPr>
        <w:t xml:space="preserve"> sui </w:t>
      </w:r>
      <w:r w:rsidR="00DF3E08" w:rsidRPr="005B5ED6">
        <w:rPr>
          <w:rFonts w:ascii="Times New Roman" w:hAnsi="Times New Roman" w:cs="Times New Roman"/>
          <w:i/>
          <w:iCs/>
          <w:color w:val="000000" w:themeColor="text1"/>
          <w:sz w:val="24"/>
        </w:rPr>
        <w:t>social</w:t>
      </w:r>
      <w:r w:rsidR="00B567D2" w:rsidRPr="005B5ED6">
        <w:rPr>
          <w:rFonts w:ascii="Times New Roman" w:hAnsi="Times New Roman" w:cs="Times New Roman"/>
          <w:i/>
          <w:iCs/>
          <w:color w:val="000000" w:themeColor="text1"/>
          <w:sz w:val="24"/>
        </w:rPr>
        <w:t xml:space="preserve"> </w:t>
      </w:r>
      <w:r w:rsidRPr="005B5ED6">
        <w:rPr>
          <w:rFonts w:ascii="Times New Roman" w:hAnsi="Times New Roman" w:cs="Times New Roman"/>
          <w:i/>
          <w:iCs/>
          <w:color w:val="000000" w:themeColor="text1"/>
          <w:sz w:val="24"/>
        </w:rPr>
        <w:t>media</w:t>
      </w:r>
      <w:r w:rsidR="00106E6B" w:rsidRPr="005B5ED6">
        <w:rPr>
          <w:rFonts w:ascii="Times New Roman" w:hAnsi="Times New Roman" w:cs="Times New Roman"/>
          <w:i/>
          <w:iCs/>
          <w:color w:val="000000" w:themeColor="text1"/>
          <w:sz w:val="24"/>
        </w:rPr>
        <w:t xml:space="preserve"> </w:t>
      </w:r>
      <w:r w:rsidR="00106E6B" w:rsidRPr="005B5ED6">
        <w:rPr>
          <w:rFonts w:ascii="Times New Roman" w:hAnsi="Times New Roman" w:cs="Times New Roman"/>
          <w:color w:val="000000" w:themeColor="text1"/>
          <w:sz w:val="24"/>
        </w:rPr>
        <w:t xml:space="preserve">e </w:t>
      </w:r>
      <w:r w:rsidR="001E6701" w:rsidRPr="005B5ED6">
        <w:rPr>
          <w:rFonts w:ascii="Times New Roman" w:hAnsi="Times New Roman" w:cs="Times New Roman"/>
          <w:color w:val="000000" w:themeColor="text1"/>
          <w:sz w:val="24"/>
        </w:rPr>
        <w:t>all</w:t>
      </w:r>
      <w:r w:rsidR="00DF3E08" w:rsidRPr="005B5ED6">
        <w:rPr>
          <w:rFonts w:ascii="Times New Roman" w:hAnsi="Times New Roman" w:cs="Times New Roman"/>
          <w:color w:val="000000" w:themeColor="text1"/>
          <w:sz w:val="24"/>
        </w:rPr>
        <w:t xml:space="preserve">’interno delle </w:t>
      </w:r>
      <w:r w:rsidR="001E6701" w:rsidRPr="005B5ED6">
        <w:rPr>
          <w:rFonts w:ascii="Times New Roman" w:hAnsi="Times New Roman" w:cs="Times New Roman"/>
          <w:color w:val="000000" w:themeColor="text1"/>
          <w:sz w:val="24"/>
        </w:rPr>
        <w:t>Componenti associative di Unindustria (Gruppi tecnici</w:t>
      </w:r>
      <w:r w:rsidR="00865D07" w:rsidRPr="005B5ED6">
        <w:rPr>
          <w:rFonts w:ascii="Times New Roman" w:hAnsi="Times New Roman" w:cs="Times New Roman"/>
          <w:color w:val="000000" w:themeColor="text1"/>
          <w:sz w:val="24"/>
        </w:rPr>
        <w:t>,</w:t>
      </w:r>
      <w:r w:rsidR="001E6701" w:rsidRPr="005B5ED6">
        <w:rPr>
          <w:rFonts w:ascii="Times New Roman" w:hAnsi="Times New Roman" w:cs="Times New Roman"/>
          <w:color w:val="000000" w:themeColor="text1"/>
          <w:sz w:val="24"/>
        </w:rPr>
        <w:t xml:space="preserve"> Sezioni merceologiche</w:t>
      </w:r>
      <w:r w:rsidR="00C53340" w:rsidRPr="005B5ED6">
        <w:rPr>
          <w:rFonts w:ascii="Times New Roman" w:hAnsi="Times New Roman" w:cs="Times New Roman"/>
          <w:color w:val="000000" w:themeColor="text1"/>
          <w:sz w:val="24"/>
        </w:rPr>
        <w:t>, Piccola Industria</w:t>
      </w:r>
      <w:r w:rsidR="00865D07" w:rsidRPr="005B5ED6">
        <w:rPr>
          <w:rFonts w:ascii="Times New Roman" w:hAnsi="Times New Roman" w:cs="Times New Roman"/>
          <w:color w:val="000000" w:themeColor="text1"/>
          <w:sz w:val="24"/>
        </w:rPr>
        <w:t xml:space="preserve"> e</w:t>
      </w:r>
      <w:r w:rsidR="00C53340" w:rsidRPr="005B5ED6">
        <w:rPr>
          <w:rFonts w:ascii="Times New Roman" w:hAnsi="Times New Roman" w:cs="Times New Roman"/>
          <w:color w:val="000000" w:themeColor="text1"/>
          <w:sz w:val="24"/>
        </w:rPr>
        <w:t xml:space="preserve"> Giovani Imprenditori</w:t>
      </w:r>
      <w:r w:rsidR="001E6701" w:rsidRPr="005B5ED6">
        <w:rPr>
          <w:rFonts w:ascii="Times New Roman" w:hAnsi="Times New Roman" w:cs="Times New Roman"/>
          <w:color w:val="000000" w:themeColor="text1"/>
          <w:sz w:val="24"/>
        </w:rPr>
        <w:t>);</w:t>
      </w:r>
    </w:p>
    <w:p w14:paraId="5AD48622" w14:textId="176C4973" w:rsidR="000A61B5" w:rsidRPr="005B5ED6" w:rsidRDefault="005056C7" w:rsidP="007046B5">
      <w:pPr>
        <w:pStyle w:val="Paragrafoelenco"/>
        <w:numPr>
          <w:ilvl w:val="0"/>
          <w:numId w:val="10"/>
        </w:num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P</w:t>
      </w:r>
      <w:r w:rsidR="001E7F24" w:rsidRPr="005B5ED6">
        <w:rPr>
          <w:rFonts w:ascii="Times New Roman" w:hAnsi="Times New Roman" w:cs="Times New Roman"/>
          <w:color w:val="000000" w:themeColor="text1"/>
          <w:sz w:val="24"/>
        </w:rPr>
        <w:t>resentazione ed illustrazione de</w:t>
      </w:r>
      <w:r w:rsidR="003518F8" w:rsidRPr="005B5ED6">
        <w:rPr>
          <w:rFonts w:ascii="Times New Roman" w:hAnsi="Times New Roman" w:cs="Times New Roman"/>
          <w:color w:val="000000" w:themeColor="text1"/>
          <w:sz w:val="24"/>
        </w:rPr>
        <w:t>i</w:t>
      </w:r>
      <w:r w:rsidR="001E7F24" w:rsidRPr="005B5ED6">
        <w:rPr>
          <w:rFonts w:ascii="Times New Roman" w:hAnsi="Times New Roman" w:cs="Times New Roman"/>
          <w:color w:val="000000" w:themeColor="text1"/>
          <w:sz w:val="24"/>
        </w:rPr>
        <w:t xml:space="preserve"> </w:t>
      </w:r>
      <w:r w:rsidR="00B567D2" w:rsidRPr="005B5ED6">
        <w:rPr>
          <w:rFonts w:ascii="Times New Roman" w:hAnsi="Times New Roman" w:cs="Times New Roman"/>
          <w:color w:val="000000" w:themeColor="text1"/>
          <w:sz w:val="24"/>
        </w:rPr>
        <w:t>Progett</w:t>
      </w:r>
      <w:r w:rsidR="003518F8" w:rsidRPr="005B5ED6">
        <w:rPr>
          <w:rFonts w:ascii="Times New Roman" w:hAnsi="Times New Roman" w:cs="Times New Roman"/>
          <w:color w:val="000000" w:themeColor="text1"/>
          <w:sz w:val="24"/>
        </w:rPr>
        <w:t xml:space="preserve">i vincitori </w:t>
      </w:r>
      <w:r w:rsidR="001E7F24" w:rsidRPr="005B5ED6">
        <w:rPr>
          <w:rFonts w:ascii="Times New Roman" w:hAnsi="Times New Roman" w:cs="Times New Roman"/>
          <w:color w:val="000000" w:themeColor="text1"/>
          <w:sz w:val="24"/>
        </w:rPr>
        <w:t>in apposit</w:t>
      </w:r>
      <w:r w:rsidR="001E6701" w:rsidRPr="005B5ED6">
        <w:rPr>
          <w:rFonts w:ascii="Times New Roman" w:hAnsi="Times New Roman" w:cs="Times New Roman"/>
          <w:color w:val="000000" w:themeColor="text1"/>
          <w:sz w:val="24"/>
        </w:rPr>
        <w:t>o</w:t>
      </w:r>
      <w:r w:rsidR="001E7F24" w:rsidRPr="005B5ED6">
        <w:rPr>
          <w:rFonts w:ascii="Times New Roman" w:hAnsi="Times New Roman" w:cs="Times New Roman"/>
          <w:color w:val="000000" w:themeColor="text1"/>
          <w:sz w:val="24"/>
        </w:rPr>
        <w:t xml:space="preserve"> </w:t>
      </w:r>
      <w:r w:rsidR="001E7F24" w:rsidRPr="005B5ED6">
        <w:rPr>
          <w:rFonts w:ascii="Times New Roman" w:hAnsi="Times New Roman" w:cs="Times New Roman"/>
          <w:i/>
          <w:iCs/>
          <w:color w:val="000000" w:themeColor="text1"/>
          <w:sz w:val="24"/>
        </w:rPr>
        <w:t>Wor</w:t>
      </w:r>
      <w:r w:rsidR="00060D0F">
        <w:rPr>
          <w:rFonts w:ascii="Times New Roman" w:hAnsi="Times New Roman" w:cs="Times New Roman"/>
          <w:i/>
          <w:iCs/>
          <w:color w:val="000000" w:themeColor="text1"/>
          <w:sz w:val="24"/>
        </w:rPr>
        <w:t>k</w:t>
      </w:r>
      <w:r w:rsidR="001E7F24" w:rsidRPr="005B5ED6">
        <w:rPr>
          <w:rFonts w:ascii="Times New Roman" w:hAnsi="Times New Roman" w:cs="Times New Roman"/>
          <w:i/>
          <w:iCs/>
          <w:color w:val="000000" w:themeColor="text1"/>
          <w:sz w:val="24"/>
        </w:rPr>
        <w:t>shop</w:t>
      </w:r>
      <w:r w:rsidR="001E7F24" w:rsidRPr="005B5ED6">
        <w:rPr>
          <w:rFonts w:ascii="Times New Roman" w:hAnsi="Times New Roman" w:cs="Times New Roman"/>
          <w:color w:val="000000" w:themeColor="text1"/>
          <w:sz w:val="24"/>
        </w:rPr>
        <w:t xml:space="preserve"> organizzat</w:t>
      </w:r>
      <w:r w:rsidR="001E6701" w:rsidRPr="005B5ED6">
        <w:rPr>
          <w:rFonts w:ascii="Times New Roman" w:hAnsi="Times New Roman" w:cs="Times New Roman"/>
          <w:color w:val="000000" w:themeColor="text1"/>
          <w:sz w:val="24"/>
        </w:rPr>
        <w:t>o</w:t>
      </w:r>
      <w:r w:rsidR="001E7F24" w:rsidRPr="005B5ED6">
        <w:rPr>
          <w:rFonts w:ascii="Times New Roman" w:hAnsi="Times New Roman" w:cs="Times New Roman"/>
          <w:color w:val="000000" w:themeColor="text1"/>
          <w:sz w:val="24"/>
        </w:rPr>
        <w:t xml:space="preserve"> da Unindustri</w:t>
      </w:r>
      <w:r w:rsidR="001E6701" w:rsidRPr="005B5ED6">
        <w:rPr>
          <w:rFonts w:ascii="Times New Roman" w:hAnsi="Times New Roman" w:cs="Times New Roman"/>
          <w:color w:val="000000" w:themeColor="text1"/>
          <w:sz w:val="24"/>
        </w:rPr>
        <w:t>a;</w:t>
      </w:r>
    </w:p>
    <w:p w14:paraId="15B4F9A8" w14:textId="561C335C" w:rsidR="00F14CE0" w:rsidRPr="00A63D4C" w:rsidRDefault="00106E6B" w:rsidP="007046B5">
      <w:pPr>
        <w:pStyle w:val="Paragrafoelenco"/>
        <w:numPr>
          <w:ilvl w:val="0"/>
          <w:numId w:val="10"/>
        </w:numPr>
        <w:spacing w:line="240" w:lineRule="auto"/>
        <w:jc w:val="both"/>
        <w:rPr>
          <w:rFonts w:ascii="Times New Roman" w:hAnsi="Times New Roman" w:cs="Times New Roman"/>
          <w:color w:val="000000" w:themeColor="text1"/>
          <w:sz w:val="24"/>
        </w:rPr>
      </w:pPr>
      <w:r w:rsidRPr="00A63D4C">
        <w:rPr>
          <w:rFonts w:ascii="Times New Roman" w:hAnsi="Times New Roman" w:cs="Times New Roman"/>
          <w:color w:val="000000" w:themeColor="text1"/>
          <w:sz w:val="24"/>
        </w:rPr>
        <w:lastRenderedPageBreak/>
        <w:t>Erogazione di 2 corsi</w:t>
      </w:r>
      <w:r w:rsidR="000C456A" w:rsidRPr="00A63D4C">
        <w:rPr>
          <w:rFonts w:ascii="Times New Roman" w:hAnsi="Times New Roman" w:cs="Times New Roman"/>
          <w:color w:val="000000" w:themeColor="text1"/>
          <w:sz w:val="24"/>
        </w:rPr>
        <w:t xml:space="preserve"> (</w:t>
      </w:r>
      <w:r w:rsidR="0025714E" w:rsidRPr="00A63D4C">
        <w:rPr>
          <w:rFonts w:ascii="Times New Roman" w:hAnsi="Times New Roman" w:cs="Times New Roman"/>
          <w:color w:val="000000" w:themeColor="text1"/>
          <w:sz w:val="24"/>
        </w:rPr>
        <w:t>n.1</w:t>
      </w:r>
      <w:r w:rsidRPr="00A63D4C">
        <w:rPr>
          <w:rFonts w:ascii="Times New Roman" w:hAnsi="Times New Roman" w:cs="Times New Roman"/>
          <w:color w:val="000000" w:themeColor="text1"/>
          <w:sz w:val="24"/>
        </w:rPr>
        <w:t xml:space="preserve"> per categoria PMI</w:t>
      </w:r>
      <w:r w:rsidR="0025714E" w:rsidRPr="00A63D4C">
        <w:rPr>
          <w:rFonts w:ascii="Times New Roman" w:hAnsi="Times New Roman" w:cs="Times New Roman"/>
          <w:color w:val="000000" w:themeColor="text1"/>
          <w:sz w:val="24"/>
        </w:rPr>
        <w:t xml:space="preserve"> e n. 1</w:t>
      </w:r>
      <w:r w:rsidRPr="00A63D4C">
        <w:rPr>
          <w:rFonts w:ascii="Times New Roman" w:hAnsi="Times New Roman" w:cs="Times New Roman"/>
          <w:color w:val="000000" w:themeColor="text1"/>
          <w:sz w:val="24"/>
        </w:rPr>
        <w:t xml:space="preserve"> per categoria Grandi Imprese) </w:t>
      </w:r>
      <w:r w:rsidR="00F14CE0" w:rsidRPr="00A63D4C">
        <w:rPr>
          <w:rFonts w:ascii="Times New Roman" w:hAnsi="Times New Roman" w:cs="Times New Roman"/>
          <w:color w:val="000000" w:themeColor="text1"/>
          <w:sz w:val="24"/>
        </w:rPr>
        <w:t xml:space="preserve">in </w:t>
      </w:r>
      <w:r w:rsidR="00F14CE0" w:rsidRPr="00A63D4C">
        <w:rPr>
          <w:rFonts w:ascii="Times New Roman" w:hAnsi="Times New Roman" w:cs="Times New Roman"/>
          <w:b/>
          <w:bCs/>
          <w:color w:val="000000" w:themeColor="text1"/>
          <w:sz w:val="24"/>
        </w:rPr>
        <w:t>Executive Programme in Safety Management</w:t>
      </w:r>
      <w:r w:rsidR="00F14CE0" w:rsidRPr="00A63D4C">
        <w:rPr>
          <w:rFonts w:ascii="Times New Roman" w:hAnsi="Times New Roman" w:cs="Times New Roman"/>
          <w:color w:val="000000" w:themeColor="text1"/>
          <w:sz w:val="24"/>
        </w:rPr>
        <w:t xml:space="preserve"> </w:t>
      </w:r>
      <w:r w:rsidRPr="00A63D4C">
        <w:rPr>
          <w:rFonts w:ascii="Times New Roman" w:hAnsi="Times New Roman" w:cs="Times New Roman"/>
          <w:color w:val="000000" w:themeColor="text1"/>
          <w:sz w:val="24"/>
        </w:rPr>
        <w:t xml:space="preserve">della durata di </w:t>
      </w:r>
      <w:r w:rsidR="00A63D4C">
        <w:rPr>
          <w:rFonts w:ascii="Times New Roman" w:hAnsi="Times New Roman" w:cs="Times New Roman"/>
          <w:color w:val="000000" w:themeColor="text1"/>
          <w:sz w:val="24"/>
        </w:rPr>
        <w:t>3</w:t>
      </w:r>
      <w:r w:rsidRPr="00A63D4C">
        <w:rPr>
          <w:rFonts w:ascii="Times New Roman" w:hAnsi="Times New Roman" w:cs="Times New Roman"/>
          <w:color w:val="000000" w:themeColor="text1"/>
          <w:sz w:val="24"/>
        </w:rPr>
        <w:t xml:space="preserve"> mesi ciascuno</w:t>
      </w:r>
      <w:r w:rsidR="00F14CE0" w:rsidRPr="00A63D4C">
        <w:rPr>
          <w:rFonts w:ascii="Times New Roman" w:hAnsi="Times New Roman" w:cs="Times New Roman"/>
          <w:color w:val="000000" w:themeColor="text1"/>
          <w:sz w:val="24"/>
        </w:rPr>
        <w:t>,</w:t>
      </w:r>
      <w:r w:rsidRPr="00A63D4C">
        <w:rPr>
          <w:rFonts w:ascii="Times New Roman" w:hAnsi="Times New Roman" w:cs="Times New Roman"/>
          <w:color w:val="000000" w:themeColor="text1"/>
          <w:sz w:val="24"/>
        </w:rPr>
        <w:t xml:space="preserve"> per un totale di c</w:t>
      </w:r>
      <w:r w:rsidR="00F14CE0" w:rsidRPr="00A63D4C">
        <w:rPr>
          <w:rFonts w:ascii="Times New Roman" w:hAnsi="Times New Roman" w:cs="Times New Roman"/>
          <w:color w:val="000000" w:themeColor="text1"/>
          <w:sz w:val="24"/>
        </w:rPr>
        <w:t>irca</w:t>
      </w:r>
      <w:r w:rsidRPr="00A63D4C">
        <w:rPr>
          <w:rFonts w:ascii="Times New Roman" w:hAnsi="Times New Roman" w:cs="Times New Roman"/>
          <w:color w:val="000000" w:themeColor="text1"/>
          <w:sz w:val="24"/>
        </w:rPr>
        <w:t xml:space="preserve"> 50 ore di lezione frontale o </w:t>
      </w:r>
      <w:r w:rsidRPr="00A63D4C">
        <w:rPr>
          <w:rFonts w:ascii="Times New Roman" w:hAnsi="Times New Roman" w:cs="Times New Roman"/>
          <w:i/>
          <w:iCs/>
          <w:color w:val="000000" w:themeColor="text1"/>
          <w:sz w:val="24"/>
        </w:rPr>
        <w:t>distance learning</w:t>
      </w:r>
      <w:r w:rsidRPr="00A63D4C">
        <w:rPr>
          <w:rFonts w:ascii="Times New Roman" w:hAnsi="Times New Roman" w:cs="Times New Roman"/>
          <w:color w:val="000000" w:themeColor="text1"/>
          <w:sz w:val="24"/>
        </w:rPr>
        <w:t xml:space="preserve"> in programma dal 2</w:t>
      </w:r>
      <w:r w:rsidR="00A63D4C">
        <w:rPr>
          <w:rFonts w:ascii="Times New Roman" w:hAnsi="Times New Roman" w:cs="Times New Roman"/>
          <w:color w:val="000000" w:themeColor="text1"/>
          <w:sz w:val="24"/>
        </w:rPr>
        <w:t>5</w:t>
      </w:r>
      <w:r w:rsidRPr="00A63D4C">
        <w:rPr>
          <w:rFonts w:ascii="Times New Roman" w:hAnsi="Times New Roman" w:cs="Times New Roman"/>
          <w:color w:val="000000" w:themeColor="text1"/>
          <w:sz w:val="24"/>
        </w:rPr>
        <w:t xml:space="preserve"> marzo al </w:t>
      </w:r>
      <w:r w:rsidR="00A63D4C">
        <w:rPr>
          <w:rFonts w:ascii="Times New Roman" w:hAnsi="Times New Roman" w:cs="Times New Roman"/>
          <w:color w:val="000000" w:themeColor="text1"/>
          <w:sz w:val="24"/>
        </w:rPr>
        <w:t>20</w:t>
      </w:r>
      <w:r w:rsidRPr="00A63D4C">
        <w:rPr>
          <w:rFonts w:ascii="Times New Roman" w:hAnsi="Times New Roman" w:cs="Times New Roman"/>
          <w:color w:val="000000" w:themeColor="text1"/>
          <w:sz w:val="24"/>
        </w:rPr>
        <w:t xml:space="preserve"> maggio 2022. </w:t>
      </w:r>
    </w:p>
    <w:p w14:paraId="36BB0DE1" w14:textId="767578E3" w:rsidR="003518F8" w:rsidRPr="005B5ED6" w:rsidRDefault="00106E6B" w:rsidP="00F14CE0">
      <w:pPr>
        <w:pStyle w:val="Paragrafoelenco"/>
        <w:spacing w:line="240" w:lineRule="auto"/>
        <w:jc w:val="both"/>
        <w:rPr>
          <w:rFonts w:ascii="Times New Roman" w:hAnsi="Times New Roman" w:cs="Times New Roman"/>
          <w:i/>
          <w:iCs/>
          <w:color w:val="000000" w:themeColor="text1"/>
          <w:sz w:val="24"/>
        </w:rPr>
      </w:pPr>
      <w:r w:rsidRPr="00A63D4C">
        <w:rPr>
          <w:rFonts w:ascii="Times New Roman" w:hAnsi="Times New Roman" w:cs="Times New Roman"/>
          <w:color w:val="000000" w:themeColor="text1"/>
          <w:sz w:val="24"/>
        </w:rPr>
        <w:t xml:space="preserve">I corsi in </w:t>
      </w:r>
      <w:r w:rsidR="00084661" w:rsidRPr="00A63D4C">
        <w:rPr>
          <w:rFonts w:ascii="Times New Roman" w:hAnsi="Times New Roman" w:cs="Times New Roman"/>
          <w:color w:val="000000" w:themeColor="text1"/>
          <w:sz w:val="24"/>
        </w:rPr>
        <w:t>Executive Programme in Safety Management</w:t>
      </w:r>
      <w:r w:rsidR="00F14CE0" w:rsidRPr="00A63D4C">
        <w:rPr>
          <w:rFonts w:ascii="Times New Roman" w:hAnsi="Times New Roman" w:cs="Times New Roman"/>
          <w:color w:val="000000" w:themeColor="text1"/>
          <w:sz w:val="24"/>
        </w:rPr>
        <w:t xml:space="preserve"> sono </w:t>
      </w:r>
      <w:r w:rsidRPr="00A63D4C">
        <w:rPr>
          <w:rFonts w:ascii="Times New Roman" w:hAnsi="Times New Roman" w:cs="Times New Roman"/>
          <w:color w:val="000000" w:themeColor="text1"/>
          <w:sz w:val="24"/>
        </w:rPr>
        <w:t>realizzati e gestiti da Luiss Business School</w:t>
      </w:r>
      <w:r w:rsidR="00F14CE0" w:rsidRPr="00A63D4C">
        <w:rPr>
          <w:rFonts w:ascii="Times New Roman" w:hAnsi="Times New Roman" w:cs="Times New Roman"/>
          <w:color w:val="000000" w:themeColor="text1"/>
          <w:sz w:val="24"/>
        </w:rPr>
        <w:t xml:space="preserve"> e sono </w:t>
      </w:r>
      <w:r w:rsidR="00084661" w:rsidRPr="00A63D4C">
        <w:rPr>
          <w:rFonts w:ascii="Times New Roman" w:hAnsi="Times New Roman" w:cs="Times New Roman"/>
          <w:color w:val="000000" w:themeColor="text1"/>
          <w:sz w:val="24"/>
        </w:rPr>
        <w:t>finalizzat</w:t>
      </w:r>
      <w:r w:rsidRPr="00A63D4C">
        <w:rPr>
          <w:rFonts w:ascii="Times New Roman" w:hAnsi="Times New Roman" w:cs="Times New Roman"/>
          <w:color w:val="000000" w:themeColor="text1"/>
          <w:sz w:val="24"/>
        </w:rPr>
        <w:t>i</w:t>
      </w:r>
      <w:r w:rsidR="00084661" w:rsidRPr="00A63D4C">
        <w:rPr>
          <w:rFonts w:ascii="Times New Roman" w:hAnsi="Times New Roman" w:cs="Times New Roman"/>
          <w:color w:val="000000" w:themeColor="text1"/>
          <w:sz w:val="24"/>
        </w:rPr>
        <w:t xml:space="preserve"> </w:t>
      </w:r>
      <w:r w:rsidR="00F14CE0" w:rsidRPr="00A63D4C">
        <w:rPr>
          <w:rFonts w:ascii="Times New Roman" w:hAnsi="Times New Roman" w:cs="Times New Roman"/>
          <w:color w:val="000000" w:themeColor="text1"/>
          <w:sz w:val="24"/>
        </w:rPr>
        <w:t xml:space="preserve">alla </w:t>
      </w:r>
      <w:r w:rsidR="00084661" w:rsidRPr="00A63D4C">
        <w:rPr>
          <w:rFonts w:ascii="Times New Roman" w:hAnsi="Times New Roman" w:cs="Times New Roman"/>
          <w:color w:val="000000" w:themeColor="text1"/>
          <w:sz w:val="24"/>
        </w:rPr>
        <w:t xml:space="preserve">prevenzione dei rischi e </w:t>
      </w:r>
      <w:r w:rsidR="00F14CE0" w:rsidRPr="00A63D4C">
        <w:rPr>
          <w:rFonts w:ascii="Times New Roman" w:hAnsi="Times New Roman" w:cs="Times New Roman"/>
          <w:color w:val="000000" w:themeColor="text1"/>
          <w:sz w:val="24"/>
        </w:rPr>
        <w:t>a</w:t>
      </w:r>
      <w:r w:rsidR="00084661" w:rsidRPr="00A63D4C">
        <w:rPr>
          <w:rFonts w:ascii="Times New Roman" w:hAnsi="Times New Roman" w:cs="Times New Roman"/>
          <w:color w:val="000000" w:themeColor="text1"/>
          <w:sz w:val="24"/>
        </w:rPr>
        <w:t>lla gestione della sicurezza negli ambienti di lavoro.</w:t>
      </w:r>
    </w:p>
    <w:p w14:paraId="5F29E746" w14:textId="7A7B47A0" w:rsidR="00F72E74" w:rsidRPr="005B5ED6" w:rsidRDefault="00865D07"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 xml:space="preserve">Verrà inoltre rilasciato </w:t>
      </w:r>
      <w:r w:rsidR="00F72E74" w:rsidRPr="005B5ED6">
        <w:rPr>
          <w:rFonts w:ascii="Times New Roman" w:hAnsi="Times New Roman" w:cs="Times New Roman"/>
          <w:color w:val="000000" w:themeColor="text1"/>
          <w:sz w:val="24"/>
        </w:rPr>
        <w:t xml:space="preserve">un attestato a firma </w:t>
      </w:r>
      <w:r w:rsidR="009427FC" w:rsidRPr="005B5ED6">
        <w:rPr>
          <w:rFonts w:ascii="Times New Roman" w:hAnsi="Times New Roman" w:cs="Times New Roman"/>
          <w:color w:val="000000" w:themeColor="text1"/>
          <w:sz w:val="24"/>
        </w:rPr>
        <w:t xml:space="preserve">congiunta </w:t>
      </w:r>
      <w:r w:rsidR="00F72E74" w:rsidRPr="005B5ED6">
        <w:rPr>
          <w:rFonts w:ascii="Times New Roman" w:hAnsi="Times New Roman" w:cs="Times New Roman"/>
          <w:color w:val="000000" w:themeColor="text1"/>
          <w:sz w:val="24"/>
        </w:rPr>
        <w:t>de</w:t>
      </w:r>
      <w:r w:rsidR="009427FC" w:rsidRPr="005B5ED6">
        <w:rPr>
          <w:rFonts w:ascii="Times New Roman" w:hAnsi="Times New Roman" w:cs="Times New Roman"/>
          <w:color w:val="000000" w:themeColor="text1"/>
          <w:sz w:val="24"/>
        </w:rPr>
        <w:t xml:space="preserve">l </w:t>
      </w:r>
      <w:r w:rsidR="00F72E74" w:rsidRPr="005B5ED6">
        <w:rPr>
          <w:rFonts w:ascii="Times New Roman" w:hAnsi="Times New Roman" w:cs="Times New Roman"/>
          <w:color w:val="000000" w:themeColor="text1"/>
          <w:sz w:val="24"/>
        </w:rPr>
        <w:t>President</w:t>
      </w:r>
      <w:r w:rsidR="009427FC" w:rsidRPr="005B5ED6">
        <w:rPr>
          <w:rFonts w:ascii="Times New Roman" w:hAnsi="Times New Roman" w:cs="Times New Roman"/>
          <w:color w:val="000000" w:themeColor="text1"/>
          <w:sz w:val="24"/>
        </w:rPr>
        <w:t>e</w:t>
      </w:r>
      <w:r w:rsidR="00F72E74" w:rsidRPr="005B5ED6">
        <w:rPr>
          <w:rFonts w:ascii="Times New Roman" w:hAnsi="Times New Roman" w:cs="Times New Roman"/>
          <w:color w:val="000000" w:themeColor="text1"/>
          <w:sz w:val="24"/>
        </w:rPr>
        <w:t xml:space="preserve"> di Unindustria e del </w:t>
      </w:r>
      <w:r w:rsidR="009427FC" w:rsidRPr="005B5ED6">
        <w:rPr>
          <w:rFonts w:ascii="Times New Roman" w:hAnsi="Times New Roman" w:cs="Times New Roman"/>
          <w:color w:val="000000" w:themeColor="text1"/>
          <w:sz w:val="24"/>
        </w:rPr>
        <w:t xml:space="preserve">Presidente del </w:t>
      </w:r>
      <w:r w:rsidR="00F72E74" w:rsidRPr="005B5ED6">
        <w:rPr>
          <w:rFonts w:ascii="Times New Roman" w:hAnsi="Times New Roman" w:cs="Times New Roman"/>
          <w:color w:val="000000" w:themeColor="text1"/>
          <w:sz w:val="24"/>
        </w:rPr>
        <w:t>Gruppo Tecnico Salute e Sicurezza sul lavoro</w:t>
      </w:r>
    </w:p>
    <w:p w14:paraId="71405CF4" w14:textId="41066469" w:rsidR="00B205EB" w:rsidRPr="005B5ED6" w:rsidRDefault="00B205EB" w:rsidP="007046B5">
      <w:pPr>
        <w:spacing w:line="240" w:lineRule="auto"/>
        <w:jc w:val="both"/>
        <w:rPr>
          <w:rFonts w:ascii="Times New Roman" w:hAnsi="Times New Roman" w:cs="Times New Roman"/>
          <w:b/>
          <w:color w:val="000000" w:themeColor="text1"/>
          <w:sz w:val="24"/>
        </w:rPr>
      </w:pPr>
      <w:r w:rsidRPr="005B5ED6">
        <w:rPr>
          <w:rFonts w:ascii="Times New Roman" w:hAnsi="Times New Roman" w:cs="Times New Roman"/>
          <w:b/>
          <w:color w:val="000000" w:themeColor="text1"/>
          <w:sz w:val="24"/>
        </w:rPr>
        <w:t>Art. 9 – Informazioni sul Premio</w:t>
      </w:r>
    </w:p>
    <w:p w14:paraId="005B64CD" w14:textId="0979E586" w:rsidR="00D13FF5" w:rsidRDefault="00B205EB" w:rsidP="007046B5">
      <w:pPr>
        <w:spacing w:line="240" w:lineRule="auto"/>
        <w:jc w:val="both"/>
        <w:rPr>
          <w:rFonts w:ascii="Times New Roman" w:hAnsi="Times New Roman" w:cs="Times New Roman"/>
          <w:color w:val="000000" w:themeColor="text1"/>
          <w:sz w:val="24"/>
        </w:rPr>
      </w:pPr>
      <w:r w:rsidRPr="005B5ED6">
        <w:rPr>
          <w:rFonts w:ascii="Times New Roman" w:hAnsi="Times New Roman" w:cs="Times New Roman"/>
          <w:color w:val="000000" w:themeColor="text1"/>
          <w:sz w:val="24"/>
        </w:rPr>
        <w:t>Ulteriori informazioni sull’iniziativa e chiarimenti sul presente regolamento potranno essere richiesti tramite mail al seguente indirizzo</w:t>
      </w:r>
      <w:r w:rsidR="00425ADE" w:rsidRPr="005B5ED6">
        <w:rPr>
          <w:rFonts w:ascii="Times New Roman" w:hAnsi="Times New Roman" w:cs="Times New Roman"/>
          <w:color w:val="000000" w:themeColor="text1"/>
          <w:sz w:val="24"/>
        </w:rPr>
        <w:t xml:space="preserve"> </w:t>
      </w:r>
      <w:hyperlink r:id="rId11" w:history="1">
        <w:r w:rsidR="00D13FF5" w:rsidRPr="00616B8D">
          <w:rPr>
            <w:rStyle w:val="Collegamentoipertestuale"/>
            <w:rFonts w:ascii="Times New Roman" w:hAnsi="Times New Roman" w:cs="Times New Roman"/>
            <w:sz w:val="24"/>
          </w:rPr>
          <w:t>arealavoro@un-industria.it</w:t>
        </w:r>
      </w:hyperlink>
      <w:r w:rsidR="00D13FF5">
        <w:rPr>
          <w:rFonts w:ascii="Times New Roman" w:hAnsi="Times New Roman" w:cs="Times New Roman"/>
          <w:color w:val="000000" w:themeColor="text1"/>
          <w:sz w:val="24"/>
        </w:rPr>
        <w:t xml:space="preserve"> </w:t>
      </w:r>
    </w:p>
    <w:p w14:paraId="16672492" w14:textId="77777777" w:rsidR="00C4382A" w:rsidRPr="005B5ED6" w:rsidRDefault="00B205EB" w:rsidP="007046B5">
      <w:pPr>
        <w:spacing w:line="240" w:lineRule="auto"/>
        <w:jc w:val="both"/>
        <w:rPr>
          <w:rFonts w:ascii="Times New Roman" w:hAnsi="Times New Roman" w:cs="Times New Roman"/>
          <w:b/>
          <w:color w:val="000000" w:themeColor="text1"/>
          <w:sz w:val="24"/>
        </w:rPr>
      </w:pPr>
      <w:r w:rsidRPr="005B5ED6">
        <w:rPr>
          <w:rFonts w:ascii="Times New Roman" w:hAnsi="Times New Roman" w:cs="Times New Roman"/>
          <w:b/>
          <w:color w:val="000000" w:themeColor="text1"/>
          <w:sz w:val="24"/>
        </w:rPr>
        <w:t>Art. 10 – Informazioni per i vincitori</w:t>
      </w:r>
    </w:p>
    <w:p w14:paraId="1018FF07" w14:textId="36D91C3E" w:rsidR="00B205EB" w:rsidRPr="00823CC9" w:rsidRDefault="00B205EB" w:rsidP="007046B5">
      <w:pPr>
        <w:spacing w:line="240" w:lineRule="auto"/>
        <w:jc w:val="both"/>
        <w:rPr>
          <w:rFonts w:ascii="Times New Roman" w:hAnsi="Times New Roman" w:cs="Times New Roman"/>
          <w:b/>
          <w:color w:val="000000" w:themeColor="text1"/>
          <w:sz w:val="24"/>
        </w:rPr>
      </w:pPr>
      <w:r w:rsidRPr="005B5ED6">
        <w:rPr>
          <w:rFonts w:ascii="Times New Roman" w:hAnsi="Times New Roman" w:cs="Times New Roman"/>
          <w:color w:val="000000" w:themeColor="text1"/>
          <w:sz w:val="24"/>
        </w:rPr>
        <w:t xml:space="preserve">I vincitori sottoscriveranno, successivamente, un accordo per regolamentare le modalità di erogazione dei </w:t>
      </w:r>
      <w:r w:rsidR="00F32A2D" w:rsidRPr="005B5ED6">
        <w:rPr>
          <w:rFonts w:ascii="Times New Roman" w:hAnsi="Times New Roman" w:cs="Times New Roman"/>
          <w:color w:val="000000" w:themeColor="text1"/>
          <w:sz w:val="24"/>
        </w:rPr>
        <w:t xml:space="preserve">corsi e dei </w:t>
      </w:r>
      <w:r w:rsidRPr="005B5ED6">
        <w:rPr>
          <w:rFonts w:ascii="Times New Roman" w:hAnsi="Times New Roman" w:cs="Times New Roman"/>
          <w:color w:val="000000" w:themeColor="text1"/>
          <w:sz w:val="24"/>
        </w:rPr>
        <w:t>servizi previsti</w:t>
      </w:r>
      <w:r w:rsidR="000A61B5" w:rsidRPr="005B5ED6">
        <w:rPr>
          <w:rFonts w:ascii="Times New Roman" w:hAnsi="Times New Roman" w:cs="Times New Roman"/>
          <w:color w:val="000000" w:themeColor="text1"/>
          <w:sz w:val="24"/>
        </w:rPr>
        <w:t xml:space="preserve"> a cura del</w:t>
      </w:r>
      <w:r w:rsidRPr="005B5ED6">
        <w:rPr>
          <w:rFonts w:ascii="Times New Roman" w:hAnsi="Times New Roman" w:cs="Times New Roman"/>
          <w:color w:val="000000" w:themeColor="text1"/>
          <w:sz w:val="24"/>
        </w:rPr>
        <w:t xml:space="preserve"> legale rappresentante dell’azienda vincitrice</w:t>
      </w:r>
      <w:r w:rsidR="000A61B5" w:rsidRPr="005B5ED6">
        <w:rPr>
          <w:rFonts w:ascii="Times New Roman" w:hAnsi="Times New Roman" w:cs="Times New Roman"/>
          <w:color w:val="000000" w:themeColor="text1"/>
          <w:sz w:val="24"/>
        </w:rPr>
        <w:t>.</w:t>
      </w:r>
    </w:p>
    <w:sectPr w:rsidR="00B205EB" w:rsidRPr="00823CC9" w:rsidSect="00B73EAF">
      <w:footerReference w:type="default" r:id="rId12"/>
      <w:pgSz w:w="11906" w:h="16838"/>
      <w:pgMar w:top="851"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258681" w14:textId="77777777" w:rsidR="009966AE" w:rsidRDefault="009966AE" w:rsidP="00CD1E3C">
      <w:pPr>
        <w:spacing w:after="0" w:line="240" w:lineRule="auto"/>
      </w:pPr>
      <w:r>
        <w:separator/>
      </w:r>
    </w:p>
  </w:endnote>
  <w:endnote w:type="continuationSeparator" w:id="0">
    <w:p w14:paraId="7F136B6B" w14:textId="77777777" w:rsidR="009966AE" w:rsidRDefault="009966AE" w:rsidP="00CD1E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43021"/>
      <w:docPartObj>
        <w:docPartGallery w:val="Page Numbers (Bottom of Page)"/>
        <w:docPartUnique/>
      </w:docPartObj>
    </w:sdtPr>
    <w:sdtEndPr/>
    <w:sdtContent>
      <w:p w14:paraId="2231C913" w14:textId="53DEFB8D" w:rsidR="006D4971" w:rsidRDefault="006D4971">
        <w:pPr>
          <w:pStyle w:val="Pidipagina"/>
          <w:jc w:val="right"/>
        </w:pPr>
        <w:r>
          <w:fldChar w:fldCharType="begin"/>
        </w:r>
        <w:r>
          <w:instrText>PAGE   \* MERGEFORMAT</w:instrText>
        </w:r>
        <w:r>
          <w:fldChar w:fldCharType="separate"/>
        </w:r>
        <w:r>
          <w:t>2</w:t>
        </w:r>
        <w:r>
          <w:fldChar w:fldCharType="end"/>
        </w:r>
      </w:p>
    </w:sdtContent>
  </w:sdt>
  <w:p w14:paraId="0F2296E9" w14:textId="77777777" w:rsidR="00CD1E3C" w:rsidRDefault="00CD1E3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31B5D7" w14:textId="77777777" w:rsidR="009966AE" w:rsidRDefault="009966AE" w:rsidP="00CD1E3C">
      <w:pPr>
        <w:spacing w:after="0" w:line="240" w:lineRule="auto"/>
      </w:pPr>
      <w:r>
        <w:separator/>
      </w:r>
    </w:p>
  </w:footnote>
  <w:footnote w:type="continuationSeparator" w:id="0">
    <w:p w14:paraId="01873F98" w14:textId="77777777" w:rsidR="009966AE" w:rsidRDefault="009966AE" w:rsidP="00CD1E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95DEB"/>
    <w:multiLevelType w:val="hybridMultilevel"/>
    <w:tmpl w:val="B96E4B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50542A1"/>
    <w:multiLevelType w:val="hybridMultilevel"/>
    <w:tmpl w:val="0FFEF24C"/>
    <w:lvl w:ilvl="0" w:tplc="04100001">
      <w:start w:val="1"/>
      <w:numFmt w:val="bullet"/>
      <w:lvlText w:val=""/>
      <w:lvlJc w:val="left"/>
      <w:pPr>
        <w:ind w:left="770" w:hanging="360"/>
      </w:pPr>
      <w:rPr>
        <w:rFonts w:ascii="Symbol" w:hAnsi="Symbol" w:hint="default"/>
      </w:rPr>
    </w:lvl>
    <w:lvl w:ilvl="1" w:tplc="04100003">
      <w:start w:val="1"/>
      <w:numFmt w:val="bullet"/>
      <w:lvlText w:val="o"/>
      <w:lvlJc w:val="left"/>
      <w:pPr>
        <w:ind w:left="1490" w:hanging="360"/>
      </w:pPr>
      <w:rPr>
        <w:rFonts w:ascii="Courier New" w:hAnsi="Courier New" w:cs="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cs="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cs="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2" w15:restartNumberingAfterBreak="0">
    <w:nsid w:val="10E26708"/>
    <w:multiLevelType w:val="hybridMultilevel"/>
    <w:tmpl w:val="C068DF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3084709"/>
    <w:multiLevelType w:val="hybridMultilevel"/>
    <w:tmpl w:val="7FA2DDA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0502A1F"/>
    <w:multiLevelType w:val="hybridMultilevel"/>
    <w:tmpl w:val="3D0EAE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5360D0C"/>
    <w:multiLevelType w:val="hybridMultilevel"/>
    <w:tmpl w:val="5B3464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AA46A61"/>
    <w:multiLevelType w:val="hybridMultilevel"/>
    <w:tmpl w:val="3F72669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8C5DC3"/>
    <w:multiLevelType w:val="hybridMultilevel"/>
    <w:tmpl w:val="88861FEC"/>
    <w:lvl w:ilvl="0" w:tplc="0410000F">
      <w:start w:val="1"/>
      <w:numFmt w:val="decimal"/>
      <w:lvlText w:val="%1."/>
      <w:lvlJc w:val="left"/>
      <w:pPr>
        <w:ind w:left="770" w:hanging="360"/>
      </w:pPr>
      <w:rPr>
        <w:rFonts w:hint="default"/>
      </w:rPr>
    </w:lvl>
    <w:lvl w:ilvl="1" w:tplc="04100003">
      <w:start w:val="1"/>
      <w:numFmt w:val="bullet"/>
      <w:lvlText w:val="o"/>
      <w:lvlJc w:val="left"/>
      <w:pPr>
        <w:ind w:left="786" w:hanging="360"/>
      </w:pPr>
      <w:rPr>
        <w:rFonts w:ascii="Courier New" w:hAnsi="Courier New" w:cs="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cs="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cs="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8" w15:restartNumberingAfterBreak="0">
    <w:nsid w:val="3F137662"/>
    <w:multiLevelType w:val="hybridMultilevel"/>
    <w:tmpl w:val="C6E85A3A"/>
    <w:lvl w:ilvl="0" w:tplc="04100001">
      <w:start w:val="1"/>
      <w:numFmt w:val="bullet"/>
      <w:lvlText w:val=""/>
      <w:lvlJc w:val="left"/>
      <w:pPr>
        <w:ind w:left="502"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A596E78"/>
    <w:multiLevelType w:val="hybridMultilevel"/>
    <w:tmpl w:val="886AEEC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0" w15:restartNumberingAfterBreak="0">
    <w:nsid w:val="52F12420"/>
    <w:multiLevelType w:val="hybridMultilevel"/>
    <w:tmpl w:val="29DC5B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EB4589A"/>
    <w:multiLevelType w:val="hybridMultilevel"/>
    <w:tmpl w:val="BC0EE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B0B41F9"/>
    <w:multiLevelType w:val="hybridMultilevel"/>
    <w:tmpl w:val="961054D4"/>
    <w:lvl w:ilvl="0" w:tplc="12C8C704">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B2F445A"/>
    <w:multiLevelType w:val="hybridMultilevel"/>
    <w:tmpl w:val="7FA2DDA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D810C32"/>
    <w:multiLevelType w:val="hybridMultilevel"/>
    <w:tmpl w:val="12A8F42A"/>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7E6A6AF3"/>
    <w:multiLevelType w:val="hybridMultilevel"/>
    <w:tmpl w:val="855A47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6"/>
  </w:num>
  <w:num w:numId="4">
    <w:abstractNumId w:val="8"/>
  </w:num>
  <w:num w:numId="5">
    <w:abstractNumId w:val="14"/>
  </w:num>
  <w:num w:numId="6">
    <w:abstractNumId w:val="15"/>
  </w:num>
  <w:num w:numId="7">
    <w:abstractNumId w:val="11"/>
  </w:num>
  <w:num w:numId="8">
    <w:abstractNumId w:val="9"/>
  </w:num>
  <w:num w:numId="9">
    <w:abstractNumId w:val="0"/>
  </w:num>
  <w:num w:numId="10">
    <w:abstractNumId w:val="10"/>
  </w:num>
  <w:num w:numId="11">
    <w:abstractNumId w:val="4"/>
  </w:num>
  <w:num w:numId="12">
    <w:abstractNumId w:val="5"/>
  </w:num>
  <w:num w:numId="13">
    <w:abstractNumId w:val="13"/>
  </w:num>
  <w:num w:numId="14">
    <w:abstractNumId w:val="12"/>
  </w:num>
  <w:num w:numId="15">
    <w:abstractNumId w:val="3"/>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79D"/>
    <w:rsid w:val="00000AED"/>
    <w:rsid w:val="0001042E"/>
    <w:rsid w:val="00017139"/>
    <w:rsid w:val="000305DB"/>
    <w:rsid w:val="00036C21"/>
    <w:rsid w:val="00055EB9"/>
    <w:rsid w:val="00060D0F"/>
    <w:rsid w:val="00071692"/>
    <w:rsid w:val="00084661"/>
    <w:rsid w:val="0009087E"/>
    <w:rsid w:val="00090E9A"/>
    <w:rsid w:val="00092AC0"/>
    <w:rsid w:val="000A61B5"/>
    <w:rsid w:val="000B6898"/>
    <w:rsid w:val="000C0F86"/>
    <w:rsid w:val="000C2158"/>
    <w:rsid w:val="000C456A"/>
    <w:rsid w:val="000D28A8"/>
    <w:rsid w:val="000D6778"/>
    <w:rsid w:val="000F064F"/>
    <w:rsid w:val="000F2CAC"/>
    <w:rsid w:val="000F7D80"/>
    <w:rsid w:val="00106E6B"/>
    <w:rsid w:val="00107845"/>
    <w:rsid w:val="00107F31"/>
    <w:rsid w:val="00121903"/>
    <w:rsid w:val="00134451"/>
    <w:rsid w:val="001445D3"/>
    <w:rsid w:val="001451A4"/>
    <w:rsid w:val="00150DEB"/>
    <w:rsid w:val="00172DC9"/>
    <w:rsid w:val="001B4A81"/>
    <w:rsid w:val="001C4822"/>
    <w:rsid w:val="001D7AC4"/>
    <w:rsid w:val="001E49C9"/>
    <w:rsid w:val="001E5229"/>
    <w:rsid w:val="001E6701"/>
    <w:rsid w:val="001E7F24"/>
    <w:rsid w:val="00222445"/>
    <w:rsid w:val="00241FB3"/>
    <w:rsid w:val="00247869"/>
    <w:rsid w:val="00253019"/>
    <w:rsid w:val="002540AB"/>
    <w:rsid w:val="0025546C"/>
    <w:rsid w:val="0025714E"/>
    <w:rsid w:val="00263D19"/>
    <w:rsid w:val="002833A7"/>
    <w:rsid w:val="002914BD"/>
    <w:rsid w:val="002B4B6B"/>
    <w:rsid w:val="002C1C1C"/>
    <w:rsid w:val="002D6905"/>
    <w:rsid w:val="002E2D81"/>
    <w:rsid w:val="0034236B"/>
    <w:rsid w:val="003518F8"/>
    <w:rsid w:val="0035376A"/>
    <w:rsid w:val="00364E3E"/>
    <w:rsid w:val="00372B27"/>
    <w:rsid w:val="00382238"/>
    <w:rsid w:val="00403900"/>
    <w:rsid w:val="00407F1F"/>
    <w:rsid w:val="00425ADE"/>
    <w:rsid w:val="00463D83"/>
    <w:rsid w:val="00466C6A"/>
    <w:rsid w:val="004711CE"/>
    <w:rsid w:val="00484F12"/>
    <w:rsid w:val="004958ED"/>
    <w:rsid w:val="004B0CA2"/>
    <w:rsid w:val="004B326A"/>
    <w:rsid w:val="004F6263"/>
    <w:rsid w:val="00502B3A"/>
    <w:rsid w:val="00503411"/>
    <w:rsid w:val="005055EA"/>
    <w:rsid w:val="005056C7"/>
    <w:rsid w:val="00513837"/>
    <w:rsid w:val="005231A0"/>
    <w:rsid w:val="005278F0"/>
    <w:rsid w:val="00543A93"/>
    <w:rsid w:val="00554288"/>
    <w:rsid w:val="00557711"/>
    <w:rsid w:val="00570A1E"/>
    <w:rsid w:val="005B5ED6"/>
    <w:rsid w:val="005C4D88"/>
    <w:rsid w:val="005C6DFD"/>
    <w:rsid w:val="005D5E96"/>
    <w:rsid w:val="005F49C7"/>
    <w:rsid w:val="006048E6"/>
    <w:rsid w:val="00633C4A"/>
    <w:rsid w:val="00636EEE"/>
    <w:rsid w:val="00642D1A"/>
    <w:rsid w:val="00671608"/>
    <w:rsid w:val="006B2269"/>
    <w:rsid w:val="006D35C2"/>
    <w:rsid w:val="006D4302"/>
    <w:rsid w:val="006D4971"/>
    <w:rsid w:val="006E63BE"/>
    <w:rsid w:val="007046B5"/>
    <w:rsid w:val="00722EC5"/>
    <w:rsid w:val="00740A88"/>
    <w:rsid w:val="007521D0"/>
    <w:rsid w:val="00765192"/>
    <w:rsid w:val="007924A3"/>
    <w:rsid w:val="00793181"/>
    <w:rsid w:val="007A5D4F"/>
    <w:rsid w:val="00817112"/>
    <w:rsid w:val="008224B6"/>
    <w:rsid w:val="00823CC9"/>
    <w:rsid w:val="008366BF"/>
    <w:rsid w:val="00865D07"/>
    <w:rsid w:val="00866AA6"/>
    <w:rsid w:val="00890022"/>
    <w:rsid w:val="008A2159"/>
    <w:rsid w:val="008A362D"/>
    <w:rsid w:val="008B34A2"/>
    <w:rsid w:val="008D13FA"/>
    <w:rsid w:val="008D6A02"/>
    <w:rsid w:val="008E12D8"/>
    <w:rsid w:val="0090679D"/>
    <w:rsid w:val="00941717"/>
    <w:rsid w:val="009427FC"/>
    <w:rsid w:val="00954B8A"/>
    <w:rsid w:val="009623F8"/>
    <w:rsid w:val="009654DD"/>
    <w:rsid w:val="009966AE"/>
    <w:rsid w:val="009A1F45"/>
    <w:rsid w:val="009C237D"/>
    <w:rsid w:val="009C4B7B"/>
    <w:rsid w:val="00A36C22"/>
    <w:rsid w:val="00A44738"/>
    <w:rsid w:val="00A5126F"/>
    <w:rsid w:val="00A63D4C"/>
    <w:rsid w:val="00A70A60"/>
    <w:rsid w:val="00A75D2B"/>
    <w:rsid w:val="00A77573"/>
    <w:rsid w:val="00A86442"/>
    <w:rsid w:val="00AA02C9"/>
    <w:rsid w:val="00AA54E3"/>
    <w:rsid w:val="00AC0678"/>
    <w:rsid w:val="00AC10FF"/>
    <w:rsid w:val="00AD37D6"/>
    <w:rsid w:val="00AD391A"/>
    <w:rsid w:val="00AE38BB"/>
    <w:rsid w:val="00AE7A80"/>
    <w:rsid w:val="00AE7F04"/>
    <w:rsid w:val="00B205EB"/>
    <w:rsid w:val="00B35309"/>
    <w:rsid w:val="00B5652D"/>
    <w:rsid w:val="00B567D2"/>
    <w:rsid w:val="00B73EAF"/>
    <w:rsid w:val="00B84030"/>
    <w:rsid w:val="00BA37B7"/>
    <w:rsid w:val="00BB0649"/>
    <w:rsid w:val="00BC26C3"/>
    <w:rsid w:val="00BF049C"/>
    <w:rsid w:val="00C257B5"/>
    <w:rsid w:val="00C331CB"/>
    <w:rsid w:val="00C337D7"/>
    <w:rsid w:val="00C37972"/>
    <w:rsid w:val="00C4382A"/>
    <w:rsid w:val="00C516DF"/>
    <w:rsid w:val="00C52044"/>
    <w:rsid w:val="00C53340"/>
    <w:rsid w:val="00C769D2"/>
    <w:rsid w:val="00C77E2F"/>
    <w:rsid w:val="00CB777E"/>
    <w:rsid w:val="00CC6780"/>
    <w:rsid w:val="00CD1E3C"/>
    <w:rsid w:val="00CD7416"/>
    <w:rsid w:val="00CE06FD"/>
    <w:rsid w:val="00D12A23"/>
    <w:rsid w:val="00D13FF5"/>
    <w:rsid w:val="00D2298C"/>
    <w:rsid w:val="00D22CBE"/>
    <w:rsid w:val="00D44A6E"/>
    <w:rsid w:val="00D50F62"/>
    <w:rsid w:val="00D71BDF"/>
    <w:rsid w:val="00D86AB9"/>
    <w:rsid w:val="00D92B56"/>
    <w:rsid w:val="00DF3E08"/>
    <w:rsid w:val="00DF5EFE"/>
    <w:rsid w:val="00E0072E"/>
    <w:rsid w:val="00E05DF2"/>
    <w:rsid w:val="00E32121"/>
    <w:rsid w:val="00E37389"/>
    <w:rsid w:val="00E42E6D"/>
    <w:rsid w:val="00E72707"/>
    <w:rsid w:val="00E75202"/>
    <w:rsid w:val="00E84121"/>
    <w:rsid w:val="00E90F2F"/>
    <w:rsid w:val="00ED30EB"/>
    <w:rsid w:val="00ED3AB9"/>
    <w:rsid w:val="00EE418A"/>
    <w:rsid w:val="00EF0E6C"/>
    <w:rsid w:val="00F04CBC"/>
    <w:rsid w:val="00F14CE0"/>
    <w:rsid w:val="00F22219"/>
    <w:rsid w:val="00F32A2D"/>
    <w:rsid w:val="00F454A5"/>
    <w:rsid w:val="00F62722"/>
    <w:rsid w:val="00F63087"/>
    <w:rsid w:val="00F72E74"/>
    <w:rsid w:val="00F8725D"/>
    <w:rsid w:val="00F9483E"/>
    <w:rsid w:val="00FC7997"/>
    <w:rsid w:val="00FE334D"/>
    <w:rsid w:val="00FF2CC1"/>
    <w:rsid w:val="00FF40F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FD629F"/>
  <w15:docId w15:val="{D6A5E57D-AA65-440B-8517-FCB73454B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205E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B205EB"/>
    <w:pPr>
      <w:ind w:left="720"/>
      <w:contextualSpacing/>
    </w:pPr>
  </w:style>
  <w:style w:type="character" w:styleId="Collegamentoipertestuale">
    <w:name w:val="Hyperlink"/>
    <w:basedOn w:val="Carpredefinitoparagrafo"/>
    <w:uiPriority w:val="99"/>
    <w:unhideWhenUsed/>
    <w:rsid w:val="00B205EB"/>
    <w:rPr>
      <w:color w:val="0000FF" w:themeColor="hyperlink"/>
      <w:u w:val="single"/>
    </w:rPr>
  </w:style>
  <w:style w:type="paragraph" w:styleId="Testofumetto">
    <w:name w:val="Balloon Text"/>
    <w:basedOn w:val="Normale"/>
    <w:link w:val="TestofumettoCarattere"/>
    <w:uiPriority w:val="99"/>
    <w:semiHidden/>
    <w:unhideWhenUsed/>
    <w:rsid w:val="00CB777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B777E"/>
    <w:rPr>
      <w:rFonts w:ascii="Tahoma" w:hAnsi="Tahoma" w:cs="Tahoma"/>
      <w:sz w:val="16"/>
      <w:szCs w:val="16"/>
    </w:rPr>
  </w:style>
  <w:style w:type="character" w:styleId="Rimandocommento">
    <w:name w:val="annotation reference"/>
    <w:basedOn w:val="Carpredefinitoparagrafo"/>
    <w:uiPriority w:val="99"/>
    <w:semiHidden/>
    <w:unhideWhenUsed/>
    <w:rsid w:val="00793181"/>
    <w:rPr>
      <w:sz w:val="16"/>
      <w:szCs w:val="16"/>
    </w:rPr>
  </w:style>
  <w:style w:type="paragraph" w:styleId="Testocommento">
    <w:name w:val="annotation text"/>
    <w:basedOn w:val="Normale"/>
    <w:link w:val="TestocommentoCarattere"/>
    <w:uiPriority w:val="99"/>
    <w:semiHidden/>
    <w:unhideWhenUsed/>
    <w:rsid w:val="0079318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93181"/>
    <w:rPr>
      <w:sz w:val="20"/>
      <w:szCs w:val="20"/>
    </w:rPr>
  </w:style>
  <w:style w:type="paragraph" w:styleId="Soggettocommento">
    <w:name w:val="annotation subject"/>
    <w:basedOn w:val="Testocommento"/>
    <w:next w:val="Testocommento"/>
    <w:link w:val="SoggettocommentoCarattere"/>
    <w:uiPriority w:val="99"/>
    <w:semiHidden/>
    <w:unhideWhenUsed/>
    <w:rsid w:val="00793181"/>
    <w:rPr>
      <w:b/>
      <w:bCs/>
    </w:rPr>
  </w:style>
  <w:style w:type="character" w:customStyle="1" w:styleId="SoggettocommentoCarattere">
    <w:name w:val="Soggetto commento Carattere"/>
    <w:basedOn w:val="TestocommentoCarattere"/>
    <w:link w:val="Soggettocommento"/>
    <w:uiPriority w:val="99"/>
    <w:semiHidden/>
    <w:rsid w:val="00793181"/>
    <w:rPr>
      <w:b/>
      <w:bCs/>
      <w:sz w:val="20"/>
      <w:szCs w:val="20"/>
    </w:rPr>
  </w:style>
  <w:style w:type="paragraph" w:styleId="NormaleWeb">
    <w:name w:val="Normal (Web)"/>
    <w:basedOn w:val="Normale"/>
    <w:uiPriority w:val="99"/>
    <w:semiHidden/>
    <w:unhideWhenUsed/>
    <w:rsid w:val="00E84121"/>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E84121"/>
    <w:rPr>
      <w:b/>
      <w:bCs/>
    </w:rPr>
  </w:style>
  <w:style w:type="paragraph" w:styleId="Intestazione">
    <w:name w:val="header"/>
    <w:basedOn w:val="Normale"/>
    <w:link w:val="IntestazioneCarattere"/>
    <w:uiPriority w:val="99"/>
    <w:unhideWhenUsed/>
    <w:rsid w:val="00CD1E3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D1E3C"/>
  </w:style>
  <w:style w:type="paragraph" w:styleId="Pidipagina">
    <w:name w:val="footer"/>
    <w:basedOn w:val="Normale"/>
    <w:link w:val="PidipaginaCarattere"/>
    <w:uiPriority w:val="99"/>
    <w:unhideWhenUsed/>
    <w:rsid w:val="00CD1E3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D1E3C"/>
  </w:style>
  <w:style w:type="character" w:styleId="Menzionenonrisolta">
    <w:name w:val="Unresolved Mention"/>
    <w:basedOn w:val="Carpredefinitoparagrafo"/>
    <w:uiPriority w:val="99"/>
    <w:semiHidden/>
    <w:unhideWhenUsed/>
    <w:rsid w:val="00425ADE"/>
    <w:rPr>
      <w:color w:val="605E5C"/>
      <w:shd w:val="clear" w:color="auto" w:fill="E1DFDD"/>
    </w:rPr>
  </w:style>
  <w:style w:type="paragraph" w:styleId="Revisione">
    <w:name w:val="Revision"/>
    <w:hidden/>
    <w:uiPriority w:val="99"/>
    <w:semiHidden/>
    <w:rsid w:val="007521D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790786">
      <w:bodyDiv w:val="1"/>
      <w:marLeft w:val="0"/>
      <w:marRight w:val="0"/>
      <w:marTop w:val="0"/>
      <w:marBottom w:val="0"/>
      <w:divBdr>
        <w:top w:val="none" w:sz="0" w:space="0" w:color="auto"/>
        <w:left w:val="none" w:sz="0" w:space="0" w:color="auto"/>
        <w:bottom w:val="none" w:sz="0" w:space="0" w:color="auto"/>
        <w:right w:val="none" w:sz="0" w:space="0" w:color="auto"/>
      </w:divBdr>
    </w:div>
    <w:div w:id="497503050">
      <w:bodyDiv w:val="1"/>
      <w:marLeft w:val="0"/>
      <w:marRight w:val="0"/>
      <w:marTop w:val="0"/>
      <w:marBottom w:val="0"/>
      <w:divBdr>
        <w:top w:val="none" w:sz="0" w:space="0" w:color="auto"/>
        <w:left w:val="none" w:sz="0" w:space="0" w:color="auto"/>
        <w:bottom w:val="none" w:sz="0" w:space="0" w:color="auto"/>
        <w:right w:val="none" w:sz="0" w:space="0" w:color="auto"/>
      </w:divBdr>
    </w:div>
    <w:div w:id="551161103">
      <w:bodyDiv w:val="1"/>
      <w:marLeft w:val="0"/>
      <w:marRight w:val="0"/>
      <w:marTop w:val="0"/>
      <w:marBottom w:val="0"/>
      <w:divBdr>
        <w:top w:val="none" w:sz="0" w:space="0" w:color="auto"/>
        <w:left w:val="none" w:sz="0" w:space="0" w:color="auto"/>
        <w:bottom w:val="none" w:sz="0" w:space="0" w:color="auto"/>
        <w:right w:val="none" w:sz="0" w:space="0" w:color="auto"/>
      </w:divBdr>
    </w:div>
    <w:div w:id="953370539">
      <w:bodyDiv w:val="1"/>
      <w:marLeft w:val="0"/>
      <w:marRight w:val="0"/>
      <w:marTop w:val="0"/>
      <w:marBottom w:val="0"/>
      <w:divBdr>
        <w:top w:val="none" w:sz="0" w:space="0" w:color="auto"/>
        <w:left w:val="none" w:sz="0" w:space="0" w:color="auto"/>
        <w:bottom w:val="none" w:sz="0" w:space="0" w:color="auto"/>
        <w:right w:val="none" w:sz="0" w:space="0" w:color="auto"/>
      </w:divBdr>
    </w:div>
    <w:div w:id="1012951643">
      <w:bodyDiv w:val="1"/>
      <w:marLeft w:val="0"/>
      <w:marRight w:val="0"/>
      <w:marTop w:val="0"/>
      <w:marBottom w:val="0"/>
      <w:divBdr>
        <w:top w:val="none" w:sz="0" w:space="0" w:color="auto"/>
        <w:left w:val="none" w:sz="0" w:space="0" w:color="auto"/>
        <w:bottom w:val="none" w:sz="0" w:space="0" w:color="auto"/>
        <w:right w:val="none" w:sz="0" w:space="0" w:color="auto"/>
      </w:divBdr>
    </w:div>
    <w:div w:id="1026250854">
      <w:bodyDiv w:val="1"/>
      <w:marLeft w:val="0"/>
      <w:marRight w:val="0"/>
      <w:marTop w:val="0"/>
      <w:marBottom w:val="0"/>
      <w:divBdr>
        <w:top w:val="none" w:sz="0" w:space="0" w:color="auto"/>
        <w:left w:val="none" w:sz="0" w:space="0" w:color="auto"/>
        <w:bottom w:val="none" w:sz="0" w:space="0" w:color="auto"/>
        <w:right w:val="none" w:sz="0" w:space="0" w:color="auto"/>
      </w:divBdr>
    </w:div>
    <w:div w:id="1036736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ealavoro@un-industria.it" TargetMode="External"/><Relationship Id="rId5" Type="http://schemas.openxmlformats.org/officeDocument/2006/relationships/webSettings" Target="webSettings.xml"/><Relationship Id="rId10" Type="http://schemas.openxmlformats.org/officeDocument/2006/relationships/hyperlink" Target="mailto:arealavoro@un-industria.it"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A08023-9E79-43B1-9C8E-7C3199B0D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1056</Words>
  <Characters>6024</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7066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Daniele  Ricci</dc:creator>
  <cp:lastModifiedBy>Barbara Onofri</cp:lastModifiedBy>
  <cp:revision>6</cp:revision>
  <cp:lastPrinted>2022-01-14T13:34:00Z</cp:lastPrinted>
  <dcterms:created xsi:type="dcterms:W3CDTF">2022-01-14T11:18:00Z</dcterms:created>
  <dcterms:modified xsi:type="dcterms:W3CDTF">2022-02-28T09:27:00Z</dcterms:modified>
</cp:coreProperties>
</file>