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9EF64" w14:textId="7DCEAB4B" w:rsidR="00AD13FD" w:rsidRDefault="00AD13FD" w:rsidP="00AD13FD">
      <w:pPr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7D0928E6" wp14:editId="1FECA0E7">
            <wp:extent cx="2743200" cy="777306"/>
            <wp:effectExtent l="0" t="0" r="0" b="3810"/>
            <wp:docPr id="1" name="Immagine 1" descr="Immagine che contiene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log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852" cy="78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AB62A3" w14:textId="10C3582A" w:rsidR="00E66111" w:rsidRDefault="00E66111" w:rsidP="00E66111">
      <w:pPr>
        <w:rPr>
          <w:b/>
          <w:bCs/>
        </w:rPr>
      </w:pPr>
      <w:r>
        <w:rPr>
          <w:b/>
          <w:bCs/>
        </w:rPr>
        <w:t>COMUNICATO STAMP</w:t>
      </w:r>
      <w:r w:rsidR="00AD13FD">
        <w:rPr>
          <w:b/>
          <w:bCs/>
        </w:rPr>
        <w:t>A</w:t>
      </w:r>
    </w:p>
    <w:p w14:paraId="2F27543D" w14:textId="72F2A9D6" w:rsidR="00E66111" w:rsidRDefault="00E66111" w:rsidP="00E66111">
      <w:pPr>
        <w:rPr>
          <w:b/>
          <w:bCs/>
        </w:rPr>
      </w:pPr>
      <w:r>
        <w:rPr>
          <w:b/>
          <w:bCs/>
        </w:rPr>
        <w:t>Cassino, 2</w:t>
      </w:r>
      <w:r w:rsidR="00F473E4">
        <w:rPr>
          <w:b/>
          <w:bCs/>
        </w:rPr>
        <w:t xml:space="preserve">9 </w:t>
      </w:r>
      <w:r>
        <w:rPr>
          <w:b/>
          <w:bCs/>
        </w:rPr>
        <w:t>marzo 2023</w:t>
      </w:r>
    </w:p>
    <w:p w14:paraId="20EA2454" w14:textId="77777777" w:rsidR="00E66111" w:rsidRDefault="00E66111" w:rsidP="00E66111">
      <w:pPr>
        <w:jc w:val="center"/>
        <w:rPr>
          <w:b/>
          <w:bCs/>
        </w:rPr>
      </w:pPr>
    </w:p>
    <w:p w14:paraId="544C991C" w14:textId="04F4082C" w:rsidR="00E66111" w:rsidRPr="00E66111" w:rsidRDefault="00E66111" w:rsidP="00E66111">
      <w:pPr>
        <w:jc w:val="center"/>
        <w:rPr>
          <w:b/>
          <w:bCs/>
        </w:rPr>
      </w:pPr>
      <w:r w:rsidRPr="00E66111">
        <w:rPr>
          <w:b/>
          <w:bCs/>
        </w:rPr>
        <w:t>Allineamento domanda ed offerta di lavoro,</w:t>
      </w:r>
    </w:p>
    <w:p w14:paraId="7D750FC1" w14:textId="55ADE6D9" w:rsidR="00E66111" w:rsidRPr="00E66111" w:rsidRDefault="00E66111" w:rsidP="00E66111">
      <w:pPr>
        <w:jc w:val="center"/>
        <w:rPr>
          <w:b/>
          <w:bCs/>
        </w:rPr>
      </w:pPr>
      <w:r w:rsidRPr="00E66111">
        <w:rPr>
          <w:b/>
          <w:bCs/>
        </w:rPr>
        <w:t>focus di Unindustria Cassino con Università ed ITS</w:t>
      </w:r>
    </w:p>
    <w:p w14:paraId="768D09FA" w14:textId="77777777" w:rsidR="00E66111" w:rsidRDefault="00E66111" w:rsidP="00E66111"/>
    <w:p w14:paraId="2A4F5AD6" w14:textId="5CA9BB8D" w:rsidR="00E66111" w:rsidRDefault="00E66111" w:rsidP="00E66111">
      <w:pPr>
        <w:jc w:val="both"/>
      </w:pPr>
      <w:r>
        <w:t>Lo sviluppo delle nuove competenze è un tema sempre più sentito dalle imprese, costantemente impegnate a cogliere le opportunità che i nuovi scenari del mercato del lavoro in continua evoluzione offrono. Unindustria, in tale logica</w:t>
      </w:r>
      <w:r w:rsidRPr="00E66111">
        <w:t xml:space="preserve"> </w:t>
      </w:r>
      <w:r>
        <w:t>ha promosso il</w:t>
      </w:r>
      <w:r w:rsidRPr="00E66111">
        <w:t xml:space="preserve"> focus lo “Skill Mismatch” ed il tema del necessario allineamento domanda-offerta di lavoro, con uno sguardo sui profili professionali di difficile reperimento</w:t>
      </w:r>
      <w:r>
        <w:t>.</w:t>
      </w:r>
    </w:p>
    <w:p w14:paraId="7C5F516D" w14:textId="199AA49C" w:rsidR="00E66111" w:rsidRDefault="00E66111" w:rsidP="00E66111">
      <w:pPr>
        <w:jc w:val="both"/>
      </w:pPr>
      <w:r>
        <w:t xml:space="preserve">L’incontro si è tenuto presso la sede di Unindustria a Cassino alla presenza di esponenti del mondo delle imprese, universitario e </w:t>
      </w:r>
      <w:proofErr w:type="spellStart"/>
      <w:r>
        <w:t>dell’Its</w:t>
      </w:r>
      <w:proofErr w:type="spellEnd"/>
      <w:r>
        <w:t xml:space="preserve"> Meccatronico del Lazio.</w:t>
      </w:r>
    </w:p>
    <w:p w14:paraId="376FE647" w14:textId="7B24DB8D" w:rsidR="00E66111" w:rsidRDefault="00E66111" w:rsidP="00E66111">
      <w:pPr>
        <w:jc w:val="both"/>
      </w:pPr>
      <w:r>
        <w:t>Sono intervenuti</w:t>
      </w:r>
      <w:r w:rsidR="00AD13FD">
        <w:t xml:space="preserve"> </w:t>
      </w:r>
      <w:r>
        <w:t>il professor Luigi Ferrigno, delegato del Rettore al “trasferimento tecnologico, creazione di impresa e spin-off” per l’Università degli Studi di Cassino e del Lazio Meridionale e l’ingegner Marco Micheli direttore della Fondazione ITS Meccatronico del Lazio.</w:t>
      </w:r>
    </w:p>
    <w:p w14:paraId="03E8CE9A" w14:textId="00180A3A" w:rsidR="00E66111" w:rsidRPr="00E66111" w:rsidRDefault="00E66111" w:rsidP="00E66111">
      <w:pPr>
        <w:jc w:val="both"/>
      </w:pPr>
      <w:r>
        <w:t>“</w:t>
      </w:r>
      <w:r w:rsidRPr="00E66111">
        <w:t xml:space="preserve">Abbiamo voluto questo incontro </w:t>
      </w:r>
      <w:r>
        <w:t xml:space="preserve">– ha dichiarato il Presidente di Unindustria Cassino Francesco </w:t>
      </w:r>
      <w:proofErr w:type="spellStart"/>
      <w:r>
        <w:t>Borgomeo</w:t>
      </w:r>
      <w:proofErr w:type="spellEnd"/>
      <w:r>
        <w:t xml:space="preserve"> - </w:t>
      </w:r>
      <w:r w:rsidRPr="00E66111">
        <w:t xml:space="preserve">perché il tema del </w:t>
      </w:r>
      <w:r w:rsidR="00C6041F">
        <w:t>raccordo</w:t>
      </w:r>
      <w:r w:rsidRPr="00E66111">
        <w:t xml:space="preserve"> domanda-offerta di lavoro</w:t>
      </w:r>
      <w:r w:rsidR="00C6041F">
        <w:t>, delle competenze che occorrono,</w:t>
      </w:r>
      <w:r w:rsidRPr="00E66111">
        <w:t xml:space="preserve"> con uno sguardo sui profili professionali di difficile reperimento è fondamentale per l</w:t>
      </w:r>
      <w:r w:rsidR="00C6041F">
        <w:t>a crescita e la competitività delle</w:t>
      </w:r>
      <w:r w:rsidRPr="00E66111">
        <w:t xml:space="preserve"> Imprese. Lo sviluppo delle nuove competenze è molto importante per le</w:t>
      </w:r>
      <w:r w:rsidR="00AD13FD">
        <w:t xml:space="preserve"> aziende</w:t>
      </w:r>
      <w:r w:rsidRPr="00E66111">
        <w:t>, costantemente impegnate a cogliere. In tale quadro Unindustria continua a promuovere ed attuare meccanismi di interazione</w:t>
      </w:r>
      <w:r w:rsidR="00C6041F">
        <w:t>, contaminazione e confronto</w:t>
      </w:r>
      <w:r w:rsidRPr="00E66111">
        <w:t xml:space="preserve"> tra il mondo dell’</w:t>
      </w:r>
      <w:proofErr w:type="spellStart"/>
      <w:r w:rsidRPr="00E66111">
        <w:t>Education</w:t>
      </w:r>
      <w:proofErr w:type="spellEnd"/>
      <w:r w:rsidRPr="00E66111">
        <w:t xml:space="preserve"> ed il mondo dell</w:t>
      </w:r>
      <w:r w:rsidR="00AD13FD">
        <w:t>’</w:t>
      </w:r>
      <w:r w:rsidR="00C6041F">
        <w:t>I</w:t>
      </w:r>
      <w:r w:rsidR="00AD13FD">
        <w:t>ndustria</w:t>
      </w:r>
      <w:r>
        <w:t>”</w:t>
      </w:r>
      <w:r w:rsidRPr="00E66111">
        <w:t>.</w:t>
      </w:r>
    </w:p>
    <w:p w14:paraId="10642748" w14:textId="77777777" w:rsidR="00E66111" w:rsidRDefault="00E66111" w:rsidP="00E66111"/>
    <w:sectPr w:rsidR="00E66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E05"/>
    <w:rsid w:val="001840E9"/>
    <w:rsid w:val="002110EB"/>
    <w:rsid w:val="00AD13FD"/>
    <w:rsid w:val="00C6041F"/>
    <w:rsid w:val="00D653FE"/>
    <w:rsid w:val="00E66111"/>
    <w:rsid w:val="00ED4E05"/>
    <w:rsid w:val="00F47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A2FCD"/>
  <w15:chartTrackingRefBased/>
  <w15:docId w15:val="{A515C9C8-CAC6-4C13-8B13-CB3A24F70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Ombretta Crescenzi</dc:creator>
  <cp:keywords/>
  <dc:description/>
  <cp:lastModifiedBy>Federica Zuccari</cp:lastModifiedBy>
  <cp:revision>2</cp:revision>
  <dcterms:created xsi:type="dcterms:W3CDTF">2023-03-30T08:49:00Z</dcterms:created>
  <dcterms:modified xsi:type="dcterms:W3CDTF">2023-03-30T08:49:00Z</dcterms:modified>
</cp:coreProperties>
</file>