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C6F6" w14:textId="7B9F171E" w:rsidR="00B46D04" w:rsidRPr="00B46D04" w:rsidRDefault="00B46D04" w:rsidP="00B46D04">
      <w:pPr>
        <w:jc w:val="both"/>
      </w:pPr>
      <w:r w:rsidRPr="00862EE0">
        <w:rPr>
          <w:rFonts w:ascii="Times New Roman" w:eastAsia="Times New Roman" w:hAnsi="Times New Roman" w:cs="Times New Roman"/>
          <w:noProof/>
          <w:lang w:eastAsia="it-IT"/>
        </w:rPr>
        <w:drawing>
          <wp:inline distT="0" distB="0" distL="0" distR="0" wp14:anchorId="57E72E6B" wp14:editId="5AECB16F">
            <wp:extent cx="2091193" cy="711200"/>
            <wp:effectExtent l="0" t="0" r="4445" b="0"/>
            <wp:docPr id="5" name="Immagine 5" descr="Immagine che contiene logo, Carattere, simbolo, emble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 descr="Immagine che contiene logo, Carattere, simbolo, emble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123" cy="7203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                                                   </w:t>
      </w:r>
      <w:r>
        <w:rPr>
          <w:noProof/>
        </w:rPr>
        <w:drawing>
          <wp:inline distT="0" distB="0" distL="0" distR="0" wp14:anchorId="235AAFC3" wp14:editId="5BA9C23C">
            <wp:extent cx="2324100" cy="659275"/>
            <wp:effectExtent l="0" t="0" r="0" b="7620"/>
            <wp:docPr id="364089488" name="Immagine 2" descr="Immagine che contiene testo, Carattere, bianco, calligrafi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4089488" name="Immagine 2" descr="Immagine che contiene testo, Carattere, bianco, calligrafi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4572" cy="662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</w:t>
      </w:r>
      <w:r>
        <w:rPr>
          <w:b/>
          <w:smallCaps/>
          <w:color w:val="002492"/>
        </w:rPr>
        <w:t>DT IV – Lazio e Abruzzo</w:t>
      </w:r>
    </w:p>
    <w:p w14:paraId="504F84FD" w14:textId="77777777" w:rsidR="00B46D04" w:rsidRDefault="00B46D04" w:rsidP="00B46D04">
      <w:pPr>
        <w:jc w:val="both"/>
      </w:pPr>
    </w:p>
    <w:p w14:paraId="49828136" w14:textId="77777777" w:rsid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bCs/>
          <w:caps/>
          <w:kern w:val="0"/>
          <w:sz w:val="26"/>
          <w:szCs w:val="26"/>
          <w14:ligatures w14:val="none"/>
        </w:rPr>
      </w:pPr>
    </w:p>
    <w:p w14:paraId="5BFDBE24" w14:textId="77777777" w:rsid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bCs/>
          <w:caps/>
          <w:kern w:val="0"/>
          <w:sz w:val="26"/>
          <w:szCs w:val="26"/>
          <w14:ligatures w14:val="none"/>
        </w:rPr>
      </w:pPr>
    </w:p>
    <w:p w14:paraId="6EF583E6" w14:textId="2EA3C65E" w:rsidR="00B46D04" w:rsidRP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bCs/>
          <w:cap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/>
          <w:bCs/>
          <w:caps/>
          <w:kern w:val="0"/>
          <w:sz w:val="26"/>
          <w:szCs w:val="26"/>
          <w14:ligatures w14:val="none"/>
        </w:rPr>
        <w:t>COMUNICATO STAMPA</w:t>
      </w:r>
    </w:p>
    <w:p w14:paraId="5BD1FF78" w14:textId="77777777" w:rsidR="00B46D04" w:rsidRP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bCs/>
          <w:caps/>
          <w:kern w:val="0"/>
          <w:sz w:val="28"/>
          <w:szCs w:val="28"/>
          <w14:ligatures w14:val="none"/>
        </w:rPr>
      </w:pPr>
    </w:p>
    <w:p w14:paraId="2242949C" w14:textId="77777777" w:rsidR="00B46D04" w:rsidRP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smallCaps/>
          <w:kern w:val="0"/>
          <w:sz w:val="28"/>
          <w:szCs w:val="28"/>
          <w14:ligatures w14:val="none"/>
        </w:rPr>
      </w:pPr>
      <w:r w:rsidRPr="00B46D04">
        <w:rPr>
          <w:rFonts w:ascii="Garamond" w:hAnsi="Garamond" w:cs="Arial"/>
          <w:b/>
          <w:smallCaps/>
          <w:kern w:val="0"/>
          <w:sz w:val="28"/>
          <w:szCs w:val="28"/>
          <w14:ligatures w14:val="none"/>
        </w:rPr>
        <w:t>ROMA: INCONTRO IN UNINDUSTRIA SUL RUOLO DELL’AGENZIA NEL TRASFERIMENTO DELLE MERCI</w:t>
      </w:r>
    </w:p>
    <w:p w14:paraId="6F4BDB5E" w14:textId="77777777" w:rsidR="00B46D04" w:rsidRPr="00B46D04" w:rsidRDefault="00B46D04" w:rsidP="00B46D04">
      <w:pPr>
        <w:spacing w:after="0" w:line="240" w:lineRule="auto"/>
        <w:jc w:val="center"/>
        <w:rPr>
          <w:rFonts w:ascii="Garamond" w:hAnsi="Garamond" w:cs="Arial"/>
          <w:b/>
          <w:smallCaps/>
          <w:kern w:val="0"/>
          <w:sz w:val="26"/>
          <w:szCs w:val="26"/>
          <w14:ligatures w14:val="none"/>
        </w:rPr>
      </w:pPr>
    </w:p>
    <w:p w14:paraId="4C2B95EA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bC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i/>
          <w:iCs/>
          <w:kern w:val="0"/>
          <w:sz w:val="26"/>
          <w:szCs w:val="26"/>
          <w14:ligatures w14:val="none"/>
        </w:rPr>
        <w:t>Roma, 24 maggio 2023</w:t>
      </w: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 xml:space="preserve"> – La sede di Unindustria ha ospitato oggi l’incontro “Il ruolo dell’Agenzia delle Dogane e dei Monopoli nel trasferimento delle merci: adempimenti e semplificazioni”.</w:t>
      </w:r>
    </w:p>
    <w:p w14:paraId="3F231A15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L’appuntamento con gli operatori del settore, il primo di un ciclo che si concluderà a giugno, nasce con lo scopo di mettere a disposizione le competenze professionali dell’Agenzia per aiutare le imprese ad affrontare situazioni di difficoltà nell’adempimento delle procedure doganali e a cogliere i vantaggi delle semplificazioni adottate dall’Agenzia stessa per accrescere la loro competitività sui mercati nazionali ed internazionali</w:t>
      </w:r>
      <w:r w:rsidRPr="00B46D04">
        <w:rPr>
          <w:rFonts w:ascii="Garamond" w:hAnsi="Garamond" w:cs="Arial"/>
          <w:kern w:val="0"/>
          <w:sz w:val="26"/>
          <w:szCs w:val="26"/>
          <w14:ligatures w14:val="none"/>
        </w:rPr>
        <w:t>.</w:t>
      </w:r>
    </w:p>
    <w:p w14:paraId="40AC7CEF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kern w:val="0"/>
          <w:sz w:val="26"/>
          <w:szCs w:val="26"/>
          <w14:ligatures w14:val="none"/>
        </w:rPr>
        <w:t>Unindustria e l’Agenzia sono legate fin dagli anni 2000 da un Protocollo d’Intesa generale, proprio in questi giorni in rinnovo, che ha rappresentato uno strumento importante per l’offerta di servizi tecnici e di rappresentanza per le imprese di Unindustria, nonché di formazione e informazione rivolta sia alle aziende associate che al personale dell’Agenzia, costituendo uno strumento importante di collaborazione tra i due enti.</w:t>
      </w:r>
    </w:p>
    <w:p w14:paraId="3441A67B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bC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 xml:space="preserve">L’incontro, organizzato dalla Direzione per il Lazio e l’Abruzzo dell’Agenzia insieme a Unindustria ha visto la partecipazione, in presenza e da remoto, di circa </w:t>
      </w:r>
      <w:proofErr w:type="gramStart"/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100</w:t>
      </w:r>
      <w:proofErr w:type="gramEnd"/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 xml:space="preserve"> tra aziende e operatori del territorio. </w:t>
      </w:r>
    </w:p>
    <w:p w14:paraId="559C855D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bC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 xml:space="preserve">La giornata è stata introdotta dai saluti di Massimiliano Ricci – Vicedirettore di Unindustria Lazio, e di Davide Miggiano - Direttore per il Lazio e l’Abruzzo dell’Agenzia delle Dogane e dei Monopoli, cui è seguito l’intervento di Cosimo Beatrice- responsabile della Sezione Dogane presso l’Ufficio Affari Generali della Direzione per il Lazio e l’Abruzzo dell’Agenzia. Questi ha affrontato tematiche di interesse per le imprese quali l’import/export, il deposito doganale e il deposito IVA, le semplificazioni (AEO, “fast </w:t>
      </w:r>
      <w:proofErr w:type="spellStart"/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corridor</w:t>
      </w:r>
      <w:proofErr w:type="spellEnd"/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”, sdoganamento in mare, “smart terminal”, etc.), l’e-commerce, soffermandosi sulle procedure doganali derivanti da particolari situazioni internazionali (Brexit, sanzioni alla Russia, etc.) e sulle questioni particolari per le imprese di spedizione e logistica.</w:t>
      </w:r>
    </w:p>
    <w:p w14:paraId="70B521F7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bC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Da ultimo è intervenuto Salvatore Durante – titolare dell’incarico di responsabilità della Sezione Accise presso l’Ufficio Affari Generali della Direzione per il Lazio e l’Abruzzo dell’Agenzia, che ha affrontato i problemi relativi all’autotrasporto e alla carbon tax.</w:t>
      </w:r>
    </w:p>
    <w:p w14:paraId="6FE4F11F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bCs/>
          <w:kern w:val="0"/>
          <w:sz w:val="26"/>
          <w:szCs w:val="26"/>
          <w14:ligatures w14:val="none"/>
        </w:rPr>
      </w:pPr>
      <w:r w:rsidRPr="00B46D04">
        <w:rPr>
          <w:rFonts w:ascii="Garamond" w:hAnsi="Garamond" w:cs="Arial"/>
          <w:bCs/>
          <w:kern w:val="0"/>
          <w:sz w:val="26"/>
          <w:szCs w:val="26"/>
          <w14:ligatures w14:val="none"/>
        </w:rPr>
        <w:t>L’appuntamento ha rappresentato un momento di confronto fra l’Agenzia e gli operatori del settore, volto ad esplorare le possibilità concrete per facilitare lo sviluppo economico nel Lazio.</w:t>
      </w:r>
    </w:p>
    <w:p w14:paraId="3D031DC9" w14:textId="77777777" w:rsidR="00B46D04" w:rsidRPr="00B46D04" w:rsidRDefault="00B46D04" w:rsidP="00B46D04">
      <w:pPr>
        <w:spacing w:after="0" w:line="240" w:lineRule="auto"/>
        <w:jc w:val="both"/>
        <w:rPr>
          <w:rFonts w:ascii="Garamond" w:hAnsi="Garamond" w:cs="Arial"/>
          <w:kern w:val="0"/>
          <w:sz w:val="26"/>
          <w:szCs w:val="26"/>
          <w14:ligatures w14:val="none"/>
        </w:rPr>
      </w:pPr>
    </w:p>
    <w:p w14:paraId="4284C4E6" w14:textId="77777777" w:rsidR="00B46D04" w:rsidRDefault="00B46D04" w:rsidP="00B46D04">
      <w:pPr>
        <w:jc w:val="both"/>
      </w:pPr>
    </w:p>
    <w:p w14:paraId="7A3BFCC5" w14:textId="77777777" w:rsidR="00B46D04" w:rsidRDefault="00B46D04" w:rsidP="00B46D04">
      <w:pPr>
        <w:jc w:val="both"/>
      </w:pPr>
    </w:p>
    <w:p w14:paraId="0C3DE9D2" w14:textId="77777777" w:rsidR="00B46D04" w:rsidRDefault="00B46D04" w:rsidP="00B46D04">
      <w:pPr>
        <w:jc w:val="both"/>
      </w:pPr>
    </w:p>
    <w:sectPr w:rsidR="00B46D0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6D04"/>
    <w:rsid w:val="00180EA5"/>
    <w:rsid w:val="0027567A"/>
    <w:rsid w:val="00B46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2E063"/>
  <w15:chartTrackingRefBased/>
  <w15:docId w15:val="{30A3A8E8-3D38-438F-BB4C-2DC8DB264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405</Words>
  <Characters>2312</Characters>
  <Application>Microsoft Office Word</Application>
  <DocSecurity>0</DocSecurity>
  <Lines>19</Lines>
  <Paragraphs>5</Paragraphs>
  <ScaleCrop>false</ScaleCrop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Federica Zuccari</dc:creator>
  <cp:keywords/>
  <dc:description/>
  <cp:lastModifiedBy>Federica Zuccari</cp:lastModifiedBy>
  <cp:revision>1</cp:revision>
  <dcterms:created xsi:type="dcterms:W3CDTF">2023-05-24T13:00:00Z</dcterms:created>
  <dcterms:modified xsi:type="dcterms:W3CDTF">2023-05-24T13:04:00Z</dcterms:modified>
</cp:coreProperties>
</file>