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51DF" w:rsidRDefault="00564A9B">
      <w:pPr>
        <w:widowControl w:val="0"/>
        <w:spacing w:after="0"/>
        <w:rPr>
          <w:rFonts w:ascii="Arial" w:eastAsia="Arial" w:hAnsi="Arial" w:cs="Arial"/>
          <w:b/>
          <w:bCs/>
        </w:rPr>
      </w:pPr>
      <w:bookmarkStart w:id="0" w:name="_GoBack"/>
      <w:bookmarkEnd w:id="0"/>
      <w:r w:rsidRPr="00BF02EA">
        <w:rPr>
          <w:rFonts w:ascii="Arial" w:eastAsia="Arial" w:hAnsi="Arial" w:cs="Arial"/>
          <w:b/>
          <w:bCs/>
        </w:rPr>
        <w:t>LISTE DES ENTREPRISES CONFIRMEES POUR LES RENCONTRES B2B</w:t>
      </w:r>
    </w:p>
    <w:p w:rsidR="00BF02EA" w:rsidRDefault="00BF02EA">
      <w:pPr>
        <w:widowControl w:val="0"/>
        <w:spacing w:after="0"/>
        <w:rPr>
          <w:rFonts w:ascii="Arial" w:eastAsia="Arial" w:hAnsi="Arial" w:cs="Arial"/>
          <w:b/>
          <w:bCs/>
        </w:rPr>
      </w:pPr>
    </w:p>
    <w:p w:rsidR="00BF02EA" w:rsidRDefault="00BF02EA">
      <w:pPr>
        <w:widowControl w:val="0"/>
        <w:spacing w:after="0"/>
        <w:rPr>
          <w:rFonts w:ascii="Arial" w:eastAsia="Arial" w:hAnsi="Arial" w:cs="Arial"/>
          <w:b/>
          <w:bCs/>
        </w:rPr>
      </w:pPr>
    </w:p>
    <w:p w:rsidR="00BF02EA" w:rsidRPr="00BF02EA" w:rsidRDefault="00BF02EA">
      <w:pPr>
        <w:widowControl w:val="0"/>
        <w:spacing w:after="0"/>
        <w:rPr>
          <w:rFonts w:ascii="Arial" w:eastAsia="Arial" w:hAnsi="Arial" w:cs="Arial"/>
          <w:b/>
          <w:bCs/>
        </w:rPr>
      </w:pPr>
    </w:p>
    <w:tbl>
      <w:tblPr>
        <w:tblStyle w:val="a"/>
        <w:tblW w:w="76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4531"/>
      </w:tblGrid>
      <w:tr w:rsidR="00B851DF" w:rsidRPr="003055DC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Nom et Prénom</w:t>
            </w:r>
          </w:p>
        </w:tc>
        <w:tc>
          <w:tcPr>
            <w:tcW w:w="4531" w:type="dxa"/>
          </w:tcPr>
          <w:p w:rsidR="00B851DF" w:rsidRPr="003055DC" w:rsidRDefault="003C27D8">
            <w:pPr>
              <w:rPr>
                <w:lang w:val="en-GB"/>
              </w:rPr>
            </w:pPr>
            <w:proofErr w:type="spellStart"/>
            <w:r w:rsidRPr="003055DC">
              <w:rPr>
                <w:lang w:val="en-GB"/>
              </w:rPr>
              <w:t>Samy</w:t>
            </w:r>
            <w:proofErr w:type="spellEnd"/>
            <w:r w:rsidRPr="003055DC">
              <w:rPr>
                <w:lang w:val="en-GB"/>
              </w:rPr>
              <w:t xml:space="preserve"> </w:t>
            </w:r>
            <w:proofErr w:type="spellStart"/>
            <w:r w:rsidRPr="003055DC">
              <w:rPr>
                <w:lang w:val="en-GB"/>
              </w:rPr>
              <w:t>Achour</w:t>
            </w:r>
            <w:proofErr w:type="spellEnd"/>
            <w:r w:rsidRPr="003055DC">
              <w:rPr>
                <w:lang w:val="en-GB"/>
              </w:rPr>
              <w:t> :Chief Executive Officer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Entreprise</w:t>
            </w:r>
          </w:p>
        </w:tc>
        <w:tc>
          <w:tcPr>
            <w:tcW w:w="4531" w:type="dxa"/>
          </w:tcPr>
          <w:p w:rsidR="00B851DF" w:rsidRDefault="003C27D8">
            <w:r>
              <w:t>Intégration Object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Tél</w:t>
            </w:r>
          </w:p>
        </w:tc>
        <w:tc>
          <w:tcPr>
            <w:tcW w:w="4531" w:type="dxa"/>
          </w:tcPr>
          <w:p w:rsidR="00B851DF" w:rsidRDefault="003C27D8">
            <w:r>
              <w:t xml:space="preserve"> +216 71 195 360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Email</w:t>
            </w:r>
          </w:p>
        </w:tc>
        <w:tc>
          <w:tcPr>
            <w:tcW w:w="4531" w:type="dxa"/>
          </w:tcPr>
          <w:p w:rsidR="00B851DF" w:rsidRDefault="00D11FAD">
            <w:hyperlink r:id="rId5">
              <w:r w:rsidR="003C27D8">
                <w:rPr>
                  <w:color w:val="0563C1"/>
                  <w:u w:val="single"/>
                </w:rPr>
                <w:t>sachour@integrationobjects.com</w:t>
              </w:r>
            </w:hyperlink>
            <w:r w:rsidR="003C27D8">
              <w:t xml:space="preserve"> 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Site web</w:t>
            </w:r>
          </w:p>
        </w:tc>
        <w:tc>
          <w:tcPr>
            <w:tcW w:w="4531" w:type="dxa"/>
          </w:tcPr>
          <w:p w:rsidR="00B851DF" w:rsidRDefault="00D11FAD">
            <w:hyperlink r:id="rId6">
              <w:r w:rsidR="003C27D8">
                <w:rPr>
                  <w:color w:val="0563C1"/>
                  <w:u w:val="single"/>
                </w:rPr>
                <w:t>www.integrationobjects.com</w:t>
              </w:r>
            </w:hyperlink>
            <w:r w:rsidR="003C27D8">
              <w:t xml:space="preserve"> 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Activité</w:t>
            </w:r>
          </w:p>
        </w:tc>
        <w:tc>
          <w:tcPr>
            <w:tcW w:w="4531" w:type="dxa"/>
          </w:tcPr>
          <w:p w:rsidR="00B851DF" w:rsidRDefault="003C27D8">
            <w:r>
              <w:t>Fournisseur de solution, spécialisé dans l’intelligence opérationnelle, l’analyse avancée , la détection préventive des évènements anormaux, le  diagnostic en ligne et l’analyse des causes racines, la connectivité OPC, l’automatisation des opérations industrielles, les solutions intelligentes de gestion, la cyber-sécurité,..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Contacts souhaités </w:t>
            </w:r>
          </w:p>
        </w:tc>
        <w:tc>
          <w:tcPr>
            <w:tcW w:w="4531" w:type="dxa"/>
          </w:tcPr>
          <w:p w:rsidR="00B851DF" w:rsidRDefault="003C27D8">
            <w:r>
              <w:t>Sociétés pétrolières,  pétrochimiques, pharmaceutiques, intégrations de systèmes, sociétés d’ingénierie, …</w:t>
            </w:r>
          </w:p>
        </w:tc>
      </w:tr>
    </w:tbl>
    <w:p w:rsidR="00B851DF" w:rsidRDefault="00B851DF"/>
    <w:p w:rsidR="00B851DF" w:rsidRDefault="00B851DF"/>
    <w:tbl>
      <w:tblPr>
        <w:tblStyle w:val="a0"/>
        <w:tblW w:w="76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4531"/>
      </w:tblGrid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Nom et Prénom</w:t>
            </w:r>
          </w:p>
        </w:tc>
        <w:tc>
          <w:tcPr>
            <w:tcW w:w="4531" w:type="dxa"/>
          </w:tcPr>
          <w:p w:rsidR="00B851DF" w:rsidRDefault="003C27D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Nizar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Ellouz</w:t>
            </w:r>
            <w:proofErr w:type="spellEnd"/>
            <w:r>
              <w:rPr>
                <w:sz w:val="24"/>
                <w:szCs w:val="24"/>
              </w:rPr>
              <w:t xml:space="preserve"> : Gérant </w:t>
            </w:r>
          </w:p>
          <w:p w:rsidR="00B851DF" w:rsidRDefault="003C2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Slim </w:t>
            </w:r>
            <w:proofErr w:type="spellStart"/>
            <w:r>
              <w:rPr>
                <w:sz w:val="24"/>
                <w:szCs w:val="24"/>
              </w:rPr>
              <w:t>Mesfar</w:t>
            </w:r>
            <w:proofErr w:type="spellEnd"/>
            <w:r>
              <w:rPr>
                <w:sz w:val="24"/>
                <w:szCs w:val="24"/>
              </w:rPr>
              <w:t xml:space="preserve"> : </w:t>
            </w:r>
            <w:proofErr w:type="spellStart"/>
            <w:r>
              <w:rPr>
                <w:sz w:val="24"/>
                <w:szCs w:val="24"/>
              </w:rPr>
              <w:t>Technical</w:t>
            </w:r>
            <w:proofErr w:type="spellEnd"/>
            <w:r>
              <w:rPr>
                <w:sz w:val="24"/>
                <w:szCs w:val="24"/>
              </w:rPr>
              <w:t xml:space="preserve"> Manager 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Entreprise</w:t>
            </w:r>
          </w:p>
        </w:tc>
        <w:tc>
          <w:tcPr>
            <w:tcW w:w="4531" w:type="dxa"/>
          </w:tcPr>
          <w:p w:rsidR="00B851DF" w:rsidRDefault="003C2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The </w:t>
            </w:r>
            <w:proofErr w:type="spellStart"/>
            <w:r>
              <w:rPr>
                <w:sz w:val="24"/>
                <w:szCs w:val="24"/>
              </w:rPr>
              <w:t>Webside</w:t>
            </w:r>
            <w:proofErr w:type="spellEnd"/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Tél</w:t>
            </w:r>
          </w:p>
        </w:tc>
        <w:tc>
          <w:tcPr>
            <w:tcW w:w="4531" w:type="dxa"/>
          </w:tcPr>
          <w:p w:rsidR="00B851DF" w:rsidRDefault="003C2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+216 20 348866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Email</w:t>
            </w:r>
          </w:p>
        </w:tc>
        <w:tc>
          <w:tcPr>
            <w:tcW w:w="4531" w:type="dxa"/>
          </w:tcPr>
          <w:p w:rsidR="00B851DF" w:rsidRDefault="00D11FAD">
            <w:pPr>
              <w:rPr>
                <w:sz w:val="24"/>
                <w:szCs w:val="24"/>
              </w:rPr>
            </w:pPr>
            <w:hyperlink r:id="rId7">
              <w:r w:rsidR="003C27D8">
                <w:rPr>
                  <w:color w:val="0563C1"/>
                  <w:sz w:val="24"/>
                  <w:szCs w:val="24"/>
                  <w:u w:val="single"/>
                </w:rPr>
                <w:t>gm@yetgroup.com</w:t>
              </w:r>
            </w:hyperlink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Site web</w:t>
            </w:r>
          </w:p>
        </w:tc>
        <w:tc>
          <w:tcPr>
            <w:tcW w:w="4531" w:type="dxa"/>
          </w:tcPr>
          <w:p w:rsidR="00B851DF" w:rsidRDefault="00D11FAD">
            <w:pPr>
              <w:rPr>
                <w:sz w:val="24"/>
                <w:szCs w:val="24"/>
              </w:rPr>
            </w:pPr>
            <w:hyperlink r:id="rId8">
              <w:r w:rsidR="003C27D8">
                <w:rPr>
                  <w:color w:val="0563C1"/>
                  <w:sz w:val="24"/>
                  <w:szCs w:val="24"/>
                  <w:u w:val="single"/>
                </w:rPr>
                <w:t>www.the-webside.com</w:t>
              </w:r>
            </w:hyperlink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Activité</w:t>
            </w:r>
          </w:p>
        </w:tc>
        <w:tc>
          <w:tcPr>
            <w:tcW w:w="4531" w:type="dxa"/>
          </w:tcPr>
          <w:p w:rsidR="00B851DF" w:rsidRDefault="003C2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Agence Digitale multidisciplinaire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Contacts souhaités </w:t>
            </w:r>
          </w:p>
        </w:tc>
        <w:tc>
          <w:tcPr>
            <w:tcW w:w="4531" w:type="dxa"/>
          </w:tcPr>
          <w:p w:rsidR="00B851DF" w:rsidRDefault="003C27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Responsable, directeurs IT</w:t>
            </w:r>
          </w:p>
        </w:tc>
      </w:tr>
    </w:tbl>
    <w:p w:rsidR="00B851DF" w:rsidRDefault="00B851DF"/>
    <w:p w:rsidR="00B851DF" w:rsidRDefault="00B851DF"/>
    <w:tbl>
      <w:tblPr>
        <w:tblStyle w:val="a2"/>
        <w:tblW w:w="76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4531"/>
      </w:tblGrid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Nom et Prénom</w:t>
            </w:r>
          </w:p>
        </w:tc>
        <w:tc>
          <w:tcPr>
            <w:tcW w:w="4531" w:type="dxa"/>
          </w:tcPr>
          <w:p w:rsidR="00B851DF" w:rsidRDefault="003C27D8">
            <w:r>
              <w:t>NIZAR.MERTAH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Entreprise</w:t>
            </w:r>
          </w:p>
        </w:tc>
        <w:tc>
          <w:tcPr>
            <w:tcW w:w="4531" w:type="dxa"/>
          </w:tcPr>
          <w:p w:rsidR="00B851DF" w:rsidRDefault="003C27D8">
            <w:r>
              <w:t>SOFIA TECHNOLOGIES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Tél</w:t>
            </w:r>
          </w:p>
        </w:tc>
        <w:tc>
          <w:tcPr>
            <w:tcW w:w="4531" w:type="dxa"/>
          </w:tcPr>
          <w:p w:rsidR="00B851DF" w:rsidRDefault="003C27D8">
            <w:r>
              <w:t>+216 54 667 764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Email</w:t>
            </w:r>
          </w:p>
        </w:tc>
        <w:tc>
          <w:tcPr>
            <w:tcW w:w="4531" w:type="dxa"/>
          </w:tcPr>
          <w:p w:rsidR="00B851DF" w:rsidRDefault="003C27D8">
            <w:r>
              <w:t>nizar.mertah@sofia-technologies.com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Site web</w:t>
            </w:r>
          </w:p>
        </w:tc>
        <w:tc>
          <w:tcPr>
            <w:tcW w:w="4531" w:type="dxa"/>
          </w:tcPr>
          <w:p w:rsidR="00B851DF" w:rsidRDefault="003C27D8">
            <w:r>
              <w:t>www.sofia-technologies.com</w:t>
            </w:r>
          </w:p>
        </w:tc>
      </w:tr>
      <w:tr w:rsidR="00B851DF" w:rsidRPr="003055DC">
        <w:trPr>
          <w:trHeight w:val="460"/>
        </w:trPr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Activité</w:t>
            </w:r>
          </w:p>
        </w:tc>
        <w:tc>
          <w:tcPr>
            <w:tcW w:w="4531" w:type="dxa"/>
          </w:tcPr>
          <w:p w:rsidR="00B851DF" w:rsidRPr="003055DC" w:rsidRDefault="003C27D8">
            <w:pPr>
              <w:rPr>
                <w:lang w:val="en-GB"/>
              </w:rPr>
            </w:pPr>
            <w:r w:rsidRPr="003055DC">
              <w:rPr>
                <w:lang w:val="en-GB"/>
              </w:rPr>
              <w:t>Industry / EHealth / Energy/ Agriculture / Digital Transformation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Contacts souhaités </w:t>
            </w:r>
          </w:p>
        </w:tc>
        <w:tc>
          <w:tcPr>
            <w:tcW w:w="4531" w:type="dxa"/>
          </w:tcPr>
          <w:p w:rsidR="00B851DF" w:rsidRDefault="003C27D8">
            <w:proofErr w:type="spellStart"/>
            <w:r>
              <w:t>Responsible</w:t>
            </w:r>
            <w:proofErr w:type="spellEnd"/>
            <w:r>
              <w:t xml:space="preserve"> IT</w:t>
            </w:r>
          </w:p>
        </w:tc>
      </w:tr>
    </w:tbl>
    <w:p w:rsidR="00B851DF" w:rsidRDefault="003C27D8">
      <w:pPr>
        <w:spacing w:after="160" w:line="259" w:lineRule="auto"/>
      </w:pPr>
      <w:r>
        <w:br w:type="page"/>
      </w:r>
    </w:p>
    <w:p w:rsidR="00B851DF" w:rsidRDefault="00B851DF"/>
    <w:tbl>
      <w:tblPr>
        <w:tblStyle w:val="a4"/>
        <w:tblW w:w="76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4531"/>
      </w:tblGrid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Nom et Prénom</w:t>
            </w:r>
          </w:p>
        </w:tc>
        <w:tc>
          <w:tcPr>
            <w:tcW w:w="4531" w:type="dxa"/>
          </w:tcPr>
          <w:p w:rsidR="00B851DF" w:rsidRDefault="003C27D8">
            <w:r>
              <w:t>Mr. Walid BEN CHAMEKH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Entreprise</w:t>
            </w:r>
          </w:p>
        </w:tc>
        <w:tc>
          <w:tcPr>
            <w:tcW w:w="4531" w:type="dxa"/>
          </w:tcPr>
          <w:p w:rsidR="00B851DF" w:rsidRDefault="003C27D8">
            <w:r>
              <w:t>ROAMSMART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Tél</w:t>
            </w:r>
          </w:p>
        </w:tc>
        <w:tc>
          <w:tcPr>
            <w:tcW w:w="4531" w:type="dxa"/>
          </w:tcPr>
          <w:p w:rsidR="00B851DF" w:rsidRDefault="003C27D8">
            <w:r>
              <w:t>+216 29 372 570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Email</w:t>
            </w:r>
          </w:p>
        </w:tc>
        <w:tc>
          <w:tcPr>
            <w:tcW w:w="4531" w:type="dxa"/>
          </w:tcPr>
          <w:p w:rsidR="00B851DF" w:rsidRDefault="003C27D8">
            <w:r>
              <w:t>contact@roam-smart.com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Site web</w:t>
            </w:r>
          </w:p>
        </w:tc>
        <w:tc>
          <w:tcPr>
            <w:tcW w:w="4531" w:type="dxa"/>
          </w:tcPr>
          <w:p w:rsidR="00B851DF" w:rsidRDefault="003C27D8">
            <w:r>
              <w:t>www.roam-smart.com</w:t>
            </w:r>
          </w:p>
        </w:tc>
      </w:tr>
      <w:tr w:rsidR="00B851DF" w:rsidRPr="003055DC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Activité</w:t>
            </w:r>
          </w:p>
        </w:tc>
        <w:tc>
          <w:tcPr>
            <w:tcW w:w="4531" w:type="dxa"/>
          </w:tcPr>
          <w:p w:rsidR="00B851DF" w:rsidRPr="003055DC" w:rsidRDefault="003C27D8">
            <w:pPr>
              <w:rPr>
                <w:lang w:val="en-GB"/>
              </w:rPr>
            </w:pPr>
            <w:r w:rsidRPr="003055DC">
              <w:rPr>
                <w:lang w:val="en-GB"/>
              </w:rPr>
              <w:t>Smart Roaming Database Audit - Smart Inbound Roaming Market Share – Unified Roaming Platform</w:t>
            </w:r>
          </w:p>
          <w:p w:rsidR="00B851DF" w:rsidRPr="003055DC" w:rsidRDefault="00B851DF">
            <w:pPr>
              <w:rPr>
                <w:lang w:val="en-GB"/>
              </w:rPr>
            </w:pP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Contacts souhaités </w:t>
            </w:r>
          </w:p>
        </w:tc>
        <w:tc>
          <w:tcPr>
            <w:tcW w:w="4531" w:type="dxa"/>
          </w:tcPr>
          <w:p w:rsidR="00B851DF" w:rsidRDefault="00B851DF"/>
        </w:tc>
      </w:tr>
    </w:tbl>
    <w:p w:rsidR="00B851DF" w:rsidRDefault="00B851DF"/>
    <w:p w:rsidR="00B851DF" w:rsidRDefault="00B851DF"/>
    <w:tbl>
      <w:tblPr>
        <w:tblStyle w:val="a5"/>
        <w:tblW w:w="76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4531"/>
      </w:tblGrid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Nom et Prénom</w:t>
            </w:r>
          </w:p>
        </w:tc>
        <w:tc>
          <w:tcPr>
            <w:tcW w:w="4531" w:type="dxa"/>
          </w:tcPr>
          <w:p w:rsidR="00B851DF" w:rsidRDefault="003C27D8">
            <w:r>
              <w:t>Ramzi LAABIDI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Entreprise</w:t>
            </w:r>
          </w:p>
        </w:tc>
        <w:tc>
          <w:tcPr>
            <w:tcW w:w="4531" w:type="dxa"/>
          </w:tcPr>
          <w:p w:rsidR="00B851DF" w:rsidRDefault="003C27D8">
            <w:r>
              <w:t>BUSINESS INTELLIGENCE FOR TELECOMMUNICATION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Tél</w:t>
            </w:r>
          </w:p>
        </w:tc>
        <w:tc>
          <w:tcPr>
            <w:tcW w:w="4531" w:type="dxa"/>
          </w:tcPr>
          <w:p w:rsidR="00B851DF" w:rsidRDefault="003C27D8">
            <w:r>
              <w:t>+216 71 892 174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Email</w:t>
            </w:r>
          </w:p>
        </w:tc>
        <w:tc>
          <w:tcPr>
            <w:tcW w:w="4531" w:type="dxa"/>
          </w:tcPr>
          <w:p w:rsidR="00B851DF" w:rsidRDefault="00D11FAD">
            <w:hyperlink r:id="rId9">
              <w:r w:rsidR="003C27D8">
                <w:rPr>
                  <w:color w:val="0563C1"/>
                  <w:u w:val="single"/>
                </w:rPr>
                <w:t>r.labidi@gnet.tn</w:t>
              </w:r>
            </w:hyperlink>
            <w:r w:rsidR="003C27D8">
              <w:t xml:space="preserve"> </w:t>
            </w: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Site web</w:t>
            </w:r>
          </w:p>
        </w:tc>
        <w:tc>
          <w:tcPr>
            <w:tcW w:w="4531" w:type="dxa"/>
          </w:tcPr>
          <w:p w:rsidR="00B851DF" w:rsidRDefault="00D11FAD">
            <w:hyperlink r:id="rId10">
              <w:r w:rsidR="003C27D8">
                <w:rPr>
                  <w:color w:val="0563C1"/>
                  <w:u w:val="single"/>
                </w:rPr>
                <w:t>www.bi4t.tn</w:t>
              </w:r>
            </w:hyperlink>
            <w:r w:rsidR="003C27D8">
              <w:t xml:space="preserve"> </w:t>
            </w:r>
          </w:p>
        </w:tc>
      </w:tr>
      <w:tr w:rsidR="00B851DF" w:rsidRPr="003055DC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Activité</w:t>
            </w:r>
          </w:p>
        </w:tc>
        <w:tc>
          <w:tcPr>
            <w:tcW w:w="4531" w:type="dxa"/>
          </w:tcPr>
          <w:p w:rsidR="00B851DF" w:rsidRPr="003055DC" w:rsidRDefault="003C27D8">
            <w:pPr>
              <w:rPr>
                <w:lang w:val="en-GB"/>
              </w:rPr>
            </w:pPr>
            <w:r w:rsidRPr="003055DC">
              <w:rPr>
                <w:lang w:val="en-GB"/>
              </w:rPr>
              <w:t>Mobile Network Monitoring - BI Support - I&amp;C Technology</w:t>
            </w:r>
          </w:p>
          <w:p w:rsidR="00B851DF" w:rsidRPr="003055DC" w:rsidRDefault="00B851DF">
            <w:pPr>
              <w:rPr>
                <w:lang w:val="en-GB"/>
              </w:rPr>
            </w:pPr>
          </w:p>
        </w:tc>
      </w:tr>
      <w:tr w:rsidR="00B851DF">
        <w:tc>
          <w:tcPr>
            <w:tcW w:w="3114" w:type="dxa"/>
          </w:tcPr>
          <w:p w:rsidR="00B851DF" w:rsidRDefault="003C27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Contacts souhaités </w:t>
            </w:r>
          </w:p>
        </w:tc>
        <w:tc>
          <w:tcPr>
            <w:tcW w:w="4531" w:type="dxa"/>
          </w:tcPr>
          <w:p w:rsidR="00B851DF" w:rsidRDefault="003C27D8">
            <w:r>
              <w:t>Networking  Monitoring</w:t>
            </w:r>
          </w:p>
        </w:tc>
      </w:tr>
    </w:tbl>
    <w:p w:rsidR="00B851DF" w:rsidRDefault="00B851DF"/>
    <w:p w:rsidR="00B851DF" w:rsidRDefault="00B851DF"/>
    <w:tbl>
      <w:tblPr>
        <w:tblStyle w:val="a6"/>
        <w:tblW w:w="76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4531"/>
      </w:tblGrid>
      <w:tr w:rsidR="00366F64" w:rsidTr="00070402">
        <w:tc>
          <w:tcPr>
            <w:tcW w:w="3114" w:type="dxa"/>
          </w:tcPr>
          <w:p w:rsidR="00366F64" w:rsidRDefault="00366F64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Nom et Prénom</w:t>
            </w:r>
          </w:p>
        </w:tc>
        <w:tc>
          <w:tcPr>
            <w:tcW w:w="4531" w:type="dxa"/>
          </w:tcPr>
          <w:p w:rsidR="00366F64" w:rsidRDefault="00366F64" w:rsidP="00366F64">
            <w:r>
              <w:t>Mr. Amine CHOUAIEB</w:t>
            </w:r>
          </w:p>
        </w:tc>
      </w:tr>
      <w:tr w:rsidR="00366F64" w:rsidTr="00070402">
        <w:tc>
          <w:tcPr>
            <w:tcW w:w="3114" w:type="dxa"/>
          </w:tcPr>
          <w:p w:rsidR="00366F64" w:rsidRDefault="00366F64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Entreprise</w:t>
            </w:r>
          </w:p>
        </w:tc>
        <w:tc>
          <w:tcPr>
            <w:tcW w:w="4531" w:type="dxa"/>
          </w:tcPr>
          <w:p w:rsidR="00366F64" w:rsidRDefault="00366F64" w:rsidP="00070402">
            <w:r>
              <w:t>CHIFCO</w:t>
            </w:r>
          </w:p>
        </w:tc>
      </w:tr>
      <w:tr w:rsidR="00366F64" w:rsidTr="00070402">
        <w:tc>
          <w:tcPr>
            <w:tcW w:w="3114" w:type="dxa"/>
          </w:tcPr>
          <w:p w:rsidR="00366F64" w:rsidRDefault="00366F64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Tél</w:t>
            </w:r>
          </w:p>
        </w:tc>
        <w:tc>
          <w:tcPr>
            <w:tcW w:w="4531" w:type="dxa"/>
          </w:tcPr>
          <w:p w:rsidR="00366F64" w:rsidRDefault="00366F64" w:rsidP="00366F64">
            <w:r>
              <w:t>+216 73 82 09 30</w:t>
            </w:r>
          </w:p>
        </w:tc>
      </w:tr>
      <w:tr w:rsidR="00366F64" w:rsidTr="00070402">
        <w:tc>
          <w:tcPr>
            <w:tcW w:w="3114" w:type="dxa"/>
          </w:tcPr>
          <w:p w:rsidR="00366F64" w:rsidRDefault="00366F64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Email</w:t>
            </w:r>
          </w:p>
        </w:tc>
        <w:tc>
          <w:tcPr>
            <w:tcW w:w="4531" w:type="dxa"/>
          </w:tcPr>
          <w:p w:rsidR="00366F64" w:rsidRDefault="00366F64" w:rsidP="00070402">
            <w:r>
              <w:t>amine.chouaieb@chifco.com</w:t>
            </w:r>
          </w:p>
        </w:tc>
      </w:tr>
      <w:tr w:rsidR="00366F64" w:rsidTr="00070402">
        <w:tc>
          <w:tcPr>
            <w:tcW w:w="3114" w:type="dxa"/>
          </w:tcPr>
          <w:p w:rsidR="00366F64" w:rsidRDefault="00366F64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Site web</w:t>
            </w:r>
          </w:p>
        </w:tc>
        <w:tc>
          <w:tcPr>
            <w:tcW w:w="4531" w:type="dxa"/>
          </w:tcPr>
          <w:p w:rsidR="00366F64" w:rsidRDefault="00366F64" w:rsidP="00366F64">
            <w:r>
              <w:t>www.chifco.com</w:t>
            </w:r>
          </w:p>
        </w:tc>
      </w:tr>
      <w:tr w:rsidR="00366F64" w:rsidTr="00366F64">
        <w:trPr>
          <w:trHeight w:val="965"/>
        </w:trPr>
        <w:tc>
          <w:tcPr>
            <w:tcW w:w="3114" w:type="dxa"/>
          </w:tcPr>
          <w:p w:rsidR="00366F64" w:rsidRDefault="00366F64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Activité</w:t>
            </w:r>
          </w:p>
        </w:tc>
        <w:tc>
          <w:tcPr>
            <w:tcW w:w="4531" w:type="dxa"/>
          </w:tcPr>
          <w:p w:rsidR="00366F64" w:rsidRDefault="00366F64" w:rsidP="00366F64">
            <w:r w:rsidRPr="00366F64">
              <w:t>une startup tunisienne spécialisée dans l’Internet des Objets (</w:t>
            </w:r>
            <w:proofErr w:type="spellStart"/>
            <w:r w:rsidRPr="00366F64">
              <w:t>IoT</w:t>
            </w:r>
            <w:proofErr w:type="spellEnd"/>
            <w:r w:rsidRPr="00366F64">
              <w:t>) et le Machine to Machine (M2M).</w:t>
            </w:r>
          </w:p>
        </w:tc>
      </w:tr>
      <w:tr w:rsidR="00366F64" w:rsidTr="00070402">
        <w:tc>
          <w:tcPr>
            <w:tcW w:w="3114" w:type="dxa"/>
          </w:tcPr>
          <w:p w:rsidR="00366F64" w:rsidRDefault="00366F64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Contacts souhaités </w:t>
            </w:r>
          </w:p>
        </w:tc>
        <w:tc>
          <w:tcPr>
            <w:tcW w:w="4531" w:type="dxa"/>
          </w:tcPr>
          <w:p w:rsidR="00366F64" w:rsidRDefault="00366F64" w:rsidP="00070402"/>
        </w:tc>
      </w:tr>
    </w:tbl>
    <w:p w:rsidR="00366F64" w:rsidRDefault="00366F64"/>
    <w:p w:rsidR="00BF02EA" w:rsidRDefault="00BF02EA"/>
    <w:p w:rsidR="00BF02EA" w:rsidRDefault="00BF02EA"/>
    <w:p w:rsidR="00BF02EA" w:rsidRDefault="00BF02EA"/>
    <w:tbl>
      <w:tblPr>
        <w:tblStyle w:val="a6"/>
        <w:tblW w:w="76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14"/>
        <w:gridCol w:w="4531"/>
      </w:tblGrid>
      <w:tr w:rsidR="00A33B1A" w:rsidTr="00070402">
        <w:tc>
          <w:tcPr>
            <w:tcW w:w="3114" w:type="dxa"/>
          </w:tcPr>
          <w:p w:rsidR="00A33B1A" w:rsidRDefault="00A33B1A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Nom et Prénom</w:t>
            </w:r>
          </w:p>
        </w:tc>
        <w:tc>
          <w:tcPr>
            <w:tcW w:w="4531" w:type="dxa"/>
          </w:tcPr>
          <w:p w:rsidR="00A33B1A" w:rsidRDefault="00A33B1A" w:rsidP="00070402">
            <w:r>
              <w:t xml:space="preserve">Mr. </w:t>
            </w:r>
            <w:r>
              <w:rPr>
                <w:rFonts w:ascii="Arial" w:hAnsi="Arial" w:cs="Arial"/>
                <w:color w:val="222222"/>
                <w:sz w:val="19"/>
                <w:szCs w:val="19"/>
                <w:shd w:val="clear" w:color="auto" w:fill="FFFFFF"/>
              </w:rPr>
              <w:t>Abdelkader Dali</w:t>
            </w:r>
          </w:p>
        </w:tc>
      </w:tr>
      <w:tr w:rsidR="00A33B1A" w:rsidTr="00070402">
        <w:tc>
          <w:tcPr>
            <w:tcW w:w="3114" w:type="dxa"/>
          </w:tcPr>
          <w:p w:rsidR="00A33B1A" w:rsidRDefault="00A33B1A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Entreprise</w:t>
            </w:r>
          </w:p>
        </w:tc>
        <w:tc>
          <w:tcPr>
            <w:tcW w:w="4531" w:type="dxa"/>
          </w:tcPr>
          <w:p w:rsidR="00A33B1A" w:rsidRDefault="00A33B1A" w:rsidP="00A33B1A">
            <w:r>
              <w:t>SOFRECOM TUNISIE (</w:t>
            </w:r>
            <w:r>
              <w:rPr>
                <w:rFonts w:ascii="Outsiders" w:hAnsi="Outsiders"/>
                <w:color w:val="333333"/>
                <w:shd w:val="clear" w:color="auto" w:fill="FFFFFF"/>
              </w:rPr>
              <w:t xml:space="preserve"> filiale d’Orange)</w:t>
            </w:r>
          </w:p>
        </w:tc>
      </w:tr>
      <w:tr w:rsidR="00A33B1A" w:rsidTr="00070402">
        <w:tc>
          <w:tcPr>
            <w:tcW w:w="3114" w:type="dxa"/>
          </w:tcPr>
          <w:p w:rsidR="00A33B1A" w:rsidRDefault="00A33B1A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Tél</w:t>
            </w:r>
          </w:p>
        </w:tc>
        <w:tc>
          <w:tcPr>
            <w:tcW w:w="4531" w:type="dxa"/>
          </w:tcPr>
          <w:p w:rsidR="00A33B1A" w:rsidRDefault="00A33B1A" w:rsidP="00070402">
            <w:r>
              <w:t>+216 71 162 800</w:t>
            </w:r>
          </w:p>
        </w:tc>
      </w:tr>
      <w:tr w:rsidR="00A33B1A" w:rsidTr="00070402">
        <w:tc>
          <w:tcPr>
            <w:tcW w:w="3114" w:type="dxa"/>
          </w:tcPr>
          <w:p w:rsidR="00A33B1A" w:rsidRDefault="00A33B1A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Email</w:t>
            </w:r>
          </w:p>
        </w:tc>
        <w:tc>
          <w:tcPr>
            <w:tcW w:w="4531" w:type="dxa"/>
          </w:tcPr>
          <w:p w:rsidR="00A33B1A" w:rsidRDefault="00A33B1A" w:rsidP="00070402">
            <w:r w:rsidRPr="00A33B1A">
              <w:t>abdelkader.dali@sofrecom.com</w:t>
            </w:r>
          </w:p>
        </w:tc>
      </w:tr>
      <w:tr w:rsidR="00A33B1A" w:rsidTr="00070402">
        <w:tc>
          <w:tcPr>
            <w:tcW w:w="3114" w:type="dxa"/>
          </w:tcPr>
          <w:p w:rsidR="00A33B1A" w:rsidRDefault="00A33B1A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Site web</w:t>
            </w:r>
          </w:p>
        </w:tc>
        <w:tc>
          <w:tcPr>
            <w:tcW w:w="4531" w:type="dxa"/>
          </w:tcPr>
          <w:p w:rsidR="00A33B1A" w:rsidRDefault="00A33B1A" w:rsidP="00070402">
            <w:r w:rsidRPr="00A33B1A">
              <w:t>http://www.sofrecom.com/</w:t>
            </w:r>
          </w:p>
        </w:tc>
      </w:tr>
      <w:tr w:rsidR="00A33B1A" w:rsidRPr="00A33B1A" w:rsidTr="00070402">
        <w:trPr>
          <w:trHeight w:val="965"/>
        </w:trPr>
        <w:tc>
          <w:tcPr>
            <w:tcW w:w="3114" w:type="dxa"/>
          </w:tcPr>
          <w:p w:rsidR="00A33B1A" w:rsidRDefault="00A33B1A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Activité</w:t>
            </w:r>
          </w:p>
        </w:tc>
        <w:tc>
          <w:tcPr>
            <w:tcW w:w="4531" w:type="dxa"/>
          </w:tcPr>
          <w:p w:rsidR="00A33B1A" w:rsidRPr="00A33B1A" w:rsidRDefault="00A33B1A" w:rsidP="00A33B1A">
            <w:pPr>
              <w:pStyle w:val="NormaleWeb"/>
              <w:spacing w:before="0" w:beforeAutospacing="0" w:after="150" w:afterAutospacing="0"/>
            </w:pPr>
            <w:proofErr w:type="spellStart"/>
            <w:r w:rsidRPr="00A33B1A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Sofrecom</w:t>
            </w:r>
            <w:proofErr w:type="spellEnd"/>
            <w:r w:rsidRPr="00A33B1A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Tunisie compte est un centre de développement et d’expertise pour les plates-formes de services et du système d’information,</w:t>
            </w:r>
            <w:r>
              <w:rPr>
                <w:rFonts w:ascii="Arial" w:hAnsi="Arial" w:cs="Arial"/>
                <w:color w:val="5A5A5A"/>
                <w:sz w:val="21"/>
                <w:szCs w:val="21"/>
              </w:rPr>
              <w:t xml:space="preserve"> </w:t>
            </w:r>
          </w:p>
        </w:tc>
      </w:tr>
      <w:tr w:rsidR="00A33B1A" w:rsidTr="00070402">
        <w:tc>
          <w:tcPr>
            <w:tcW w:w="3114" w:type="dxa"/>
          </w:tcPr>
          <w:p w:rsidR="00A33B1A" w:rsidRDefault="00A33B1A" w:rsidP="0007040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Contacts souhaités </w:t>
            </w:r>
          </w:p>
        </w:tc>
        <w:tc>
          <w:tcPr>
            <w:tcW w:w="4531" w:type="dxa"/>
          </w:tcPr>
          <w:p w:rsidR="00A33B1A" w:rsidRDefault="00A33B1A" w:rsidP="00070402"/>
        </w:tc>
      </w:tr>
    </w:tbl>
    <w:p w:rsidR="00B851DF" w:rsidRDefault="00B851DF"/>
    <w:sectPr w:rsidR="00B851DF"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Outsiders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1DF"/>
    <w:rsid w:val="000C638F"/>
    <w:rsid w:val="003055DC"/>
    <w:rsid w:val="00366F64"/>
    <w:rsid w:val="003C27D8"/>
    <w:rsid w:val="00564A9B"/>
    <w:rsid w:val="00582DD5"/>
    <w:rsid w:val="00A33B1A"/>
    <w:rsid w:val="00B851DF"/>
    <w:rsid w:val="00BF02EA"/>
    <w:rsid w:val="00D11FAD"/>
    <w:rsid w:val="00D37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3B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3B1A"/>
    <w:rPr>
      <w:rFonts w:ascii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A33B1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3B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3B1A"/>
    <w:rPr>
      <w:rFonts w:ascii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A33B1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000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he-webside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m@yetgroup.com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integrationobjects.com" TargetMode="External"/><Relationship Id="rId11" Type="http://schemas.openxmlformats.org/officeDocument/2006/relationships/fontTable" Target="fontTable.xml"/><Relationship Id="rId5" Type="http://schemas.openxmlformats.org/officeDocument/2006/relationships/hyperlink" Target="mailto:sachour@integrationobjects.com" TargetMode="External"/><Relationship Id="rId10" Type="http://schemas.openxmlformats.org/officeDocument/2006/relationships/hyperlink" Target="http://www.bi4t.t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.labidi@gnet.t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398</Words>
  <Characters>2275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POLITIQUE</dc:creator>
  <cp:lastModifiedBy>Luigi Moccia</cp:lastModifiedBy>
  <cp:revision>2</cp:revision>
  <cp:lastPrinted>2018-03-07T08:59:00Z</cp:lastPrinted>
  <dcterms:created xsi:type="dcterms:W3CDTF">2018-03-09T10:08:00Z</dcterms:created>
  <dcterms:modified xsi:type="dcterms:W3CDTF">2018-03-09T10:08:00Z</dcterms:modified>
</cp:coreProperties>
</file>